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Pr="007C75C0" w:rsidRDefault="007E68A3" w:rsidP="00D66057">
      <w:pPr>
        <w:spacing w:after="0" w:line="276" w:lineRule="auto"/>
        <w:jc w:val="center"/>
        <w:rPr>
          <w:rFonts w:eastAsia="Calibri" w:cstheme="minorHAnsi"/>
          <w:b/>
          <w:sz w:val="24"/>
          <w:szCs w:val="24"/>
        </w:rPr>
      </w:pPr>
      <w:r w:rsidRPr="007C75C0">
        <w:rPr>
          <w:rFonts w:eastAsia="Calibri" w:cstheme="minorHAnsi"/>
          <w:b/>
          <w:sz w:val="24"/>
          <w:szCs w:val="24"/>
        </w:rPr>
        <w:t xml:space="preserve">  </w:t>
      </w:r>
    </w:p>
    <w:p w:rsidR="00B750EB" w:rsidRPr="002E6B54" w:rsidRDefault="00B750EB" w:rsidP="002E6B54">
      <w:pPr>
        <w:spacing w:after="200" w:line="276" w:lineRule="auto"/>
        <w:jc w:val="center"/>
        <w:rPr>
          <w:rFonts w:eastAsia="Calibri" w:cstheme="minorHAnsi"/>
          <w:b/>
          <w:sz w:val="24"/>
          <w:szCs w:val="24"/>
        </w:rPr>
      </w:pPr>
      <w:r w:rsidRPr="002E6B54">
        <w:rPr>
          <w:rFonts w:eastAsia="Calibri" w:cstheme="minorHAnsi"/>
          <w:b/>
          <w:sz w:val="24"/>
          <w:szCs w:val="24"/>
        </w:rPr>
        <w:t>COMUNICATO STAMPA</w:t>
      </w:r>
    </w:p>
    <w:p w:rsidR="007C75C0" w:rsidRPr="002E6B54" w:rsidRDefault="00B750EB" w:rsidP="00D216C4">
      <w:pPr>
        <w:spacing w:after="200" w:line="360" w:lineRule="auto"/>
        <w:jc w:val="center"/>
        <w:rPr>
          <w:rFonts w:eastAsia="Calibri" w:cstheme="minorHAnsi"/>
          <w:b/>
          <w:sz w:val="24"/>
          <w:szCs w:val="24"/>
        </w:rPr>
      </w:pPr>
      <w:r w:rsidRPr="002E6B54">
        <w:rPr>
          <w:rFonts w:eastAsia="Calibri" w:cstheme="minorHAnsi"/>
          <w:b/>
          <w:sz w:val="24"/>
          <w:szCs w:val="24"/>
        </w:rPr>
        <w:t>XX Festival d’autunno</w:t>
      </w:r>
      <w:r w:rsidR="009E491D" w:rsidRPr="002E6B54">
        <w:rPr>
          <w:rFonts w:eastAsia="Calibri" w:cstheme="minorHAnsi"/>
          <w:b/>
          <w:sz w:val="24"/>
          <w:szCs w:val="24"/>
        </w:rPr>
        <w:t xml:space="preserve">, </w:t>
      </w:r>
      <w:r w:rsidR="00B07127">
        <w:rPr>
          <w:rFonts w:eastAsia="Calibri" w:cstheme="minorHAnsi"/>
          <w:b/>
          <w:sz w:val="24"/>
          <w:szCs w:val="24"/>
        </w:rPr>
        <w:t>cresce l’attesa per il prossimo appuntamento con il Jazz. Mercoledì al San Giov</w:t>
      </w:r>
      <w:r w:rsidR="00D216C4">
        <w:rPr>
          <w:rFonts w:eastAsia="Calibri" w:cstheme="minorHAnsi"/>
          <w:b/>
          <w:sz w:val="24"/>
          <w:szCs w:val="24"/>
        </w:rPr>
        <w:t>anni ci sarà Paolo Di Sabatino, pianista tra i più apprezzati a livello nazionale e internazionale</w:t>
      </w:r>
    </w:p>
    <w:p w:rsidR="00E401D7" w:rsidRPr="00E401D7" w:rsidRDefault="00E401D7" w:rsidP="00E401D7">
      <w:pPr>
        <w:spacing w:line="276" w:lineRule="auto"/>
        <w:jc w:val="both"/>
        <w:rPr>
          <w:rFonts w:cstheme="minorHAnsi"/>
          <w:color w:val="222222"/>
          <w:sz w:val="24"/>
          <w:szCs w:val="24"/>
          <w:shd w:val="clear" w:color="auto" w:fill="FFFFFF"/>
        </w:rPr>
      </w:pPr>
      <w:r w:rsidRPr="00E401D7">
        <w:rPr>
          <w:rFonts w:cstheme="minorHAnsi"/>
          <w:color w:val="222222"/>
          <w:sz w:val="24"/>
          <w:szCs w:val="24"/>
          <w:shd w:val="clear" w:color="auto" w:fill="FFFFFF"/>
        </w:rPr>
        <w:t>Si preannunciava una settimana intensa e per tutti i gusti per il XX Festival d’autunno al Complesso monumentale San Giovanni, iniziat</w:t>
      </w:r>
      <w:r>
        <w:rPr>
          <w:rFonts w:cstheme="minorHAnsi"/>
          <w:color w:val="222222"/>
          <w:sz w:val="24"/>
          <w:szCs w:val="24"/>
          <w:shd w:val="clear" w:color="auto" w:fill="FFFFFF"/>
        </w:rPr>
        <w:t>a già</w:t>
      </w:r>
      <w:r w:rsidRPr="00E401D7">
        <w:rPr>
          <w:rFonts w:cstheme="minorHAnsi"/>
          <w:color w:val="222222"/>
          <w:sz w:val="24"/>
          <w:szCs w:val="24"/>
          <w:shd w:val="clear" w:color="auto" w:fill="FFFFFF"/>
        </w:rPr>
        <w:t xml:space="preserve"> venerdì con Remo </w:t>
      </w:r>
      <w:proofErr w:type="spellStart"/>
      <w:r w:rsidRPr="00E401D7">
        <w:rPr>
          <w:rFonts w:cstheme="minorHAnsi"/>
          <w:color w:val="222222"/>
          <w:sz w:val="24"/>
          <w:szCs w:val="24"/>
          <w:shd w:val="clear" w:color="auto" w:fill="FFFFFF"/>
        </w:rPr>
        <w:t>Anzovino</w:t>
      </w:r>
      <w:proofErr w:type="spellEnd"/>
      <w:r w:rsidRPr="00E401D7">
        <w:rPr>
          <w:rFonts w:cstheme="minorHAnsi"/>
          <w:color w:val="222222"/>
          <w:sz w:val="24"/>
          <w:szCs w:val="24"/>
          <w:shd w:val="clear" w:color="auto" w:fill="FFFFFF"/>
        </w:rPr>
        <w:t xml:space="preserve"> e proseguit</w:t>
      </w:r>
      <w:r>
        <w:rPr>
          <w:rFonts w:cstheme="minorHAnsi"/>
          <w:color w:val="222222"/>
          <w:sz w:val="24"/>
          <w:szCs w:val="24"/>
          <w:shd w:val="clear" w:color="auto" w:fill="FFFFFF"/>
        </w:rPr>
        <w:t>a</w:t>
      </w:r>
      <w:r w:rsidRPr="00E401D7">
        <w:rPr>
          <w:rFonts w:cstheme="minorHAnsi"/>
          <w:color w:val="222222"/>
          <w:sz w:val="24"/>
          <w:szCs w:val="24"/>
          <w:shd w:val="clear" w:color="auto" w:fill="FFFFFF"/>
        </w:rPr>
        <w:t xml:space="preserve"> sabato con l’inaugurazione della mostra itinerante “20 anni di Festival” su Corso Mazzini e domenica con la danza di “A-</w:t>
      </w:r>
      <w:proofErr w:type="spellStart"/>
      <w:r w:rsidRPr="00E401D7">
        <w:rPr>
          <w:rFonts w:cstheme="minorHAnsi"/>
          <w:color w:val="222222"/>
          <w:sz w:val="24"/>
          <w:szCs w:val="24"/>
          <w:shd w:val="clear" w:color="auto" w:fill="FFFFFF"/>
        </w:rPr>
        <w:t>Mors</w:t>
      </w:r>
      <w:proofErr w:type="spellEnd"/>
      <w:r w:rsidRPr="00E401D7">
        <w:rPr>
          <w:rFonts w:cstheme="minorHAnsi"/>
          <w:color w:val="222222"/>
          <w:sz w:val="24"/>
          <w:szCs w:val="24"/>
          <w:shd w:val="clear" w:color="auto" w:fill="FFFFFF"/>
        </w:rPr>
        <w:t xml:space="preserve">” della </w:t>
      </w:r>
      <w:proofErr w:type="spellStart"/>
      <w:r w:rsidRPr="00E401D7">
        <w:rPr>
          <w:rFonts w:cstheme="minorHAnsi"/>
          <w:color w:val="222222"/>
          <w:sz w:val="24"/>
          <w:szCs w:val="24"/>
          <w:shd w:val="clear" w:color="auto" w:fill="FFFFFF"/>
        </w:rPr>
        <w:t>Ocram</w:t>
      </w:r>
      <w:proofErr w:type="spellEnd"/>
      <w:r w:rsidRPr="00E401D7">
        <w:rPr>
          <w:rFonts w:cstheme="minorHAnsi"/>
          <w:color w:val="222222"/>
          <w:sz w:val="24"/>
          <w:szCs w:val="24"/>
          <w:shd w:val="clear" w:color="auto" w:fill="FFFFFF"/>
        </w:rPr>
        <w:t xml:space="preserve"> Dance </w:t>
      </w:r>
      <w:proofErr w:type="spellStart"/>
      <w:r w:rsidRPr="00E401D7">
        <w:rPr>
          <w:rFonts w:cstheme="minorHAnsi"/>
          <w:color w:val="222222"/>
          <w:sz w:val="24"/>
          <w:szCs w:val="24"/>
          <w:shd w:val="clear" w:color="auto" w:fill="FFFFFF"/>
        </w:rPr>
        <w:t>Movement</w:t>
      </w:r>
      <w:proofErr w:type="spellEnd"/>
      <w:r w:rsidRPr="00E401D7">
        <w:rPr>
          <w:rFonts w:cstheme="minorHAnsi"/>
          <w:color w:val="222222"/>
          <w:sz w:val="24"/>
          <w:szCs w:val="24"/>
          <w:shd w:val="clear" w:color="auto" w:fill="FFFFFF"/>
        </w:rPr>
        <w:t xml:space="preserve"> che ha offerto ai numerosi presenti – anche questa serata come le precedenti ha registrato il </w:t>
      </w:r>
      <w:proofErr w:type="spellStart"/>
      <w:r w:rsidRPr="00E401D7">
        <w:rPr>
          <w:rFonts w:cstheme="minorHAnsi"/>
          <w:color w:val="222222"/>
          <w:sz w:val="24"/>
          <w:szCs w:val="24"/>
          <w:shd w:val="clear" w:color="auto" w:fill="FFFFFF"/>
        </w:rPr>
        <w:t>sold</w:t>
      </w:r>
      <w:proofErr w:type="spellEnd"/>
      <w:r w:rsidRPr="00E401D7">
        <w:rPr>
          <w:rFonts w:cstheme="minorHAnsi"/>
          <w:color w:val="222222"/>
          <w:sz w:val="24"/>
          <w:szCs w:val="24"/>
          <w:shd w:val="clear" w:color="auto" w:fill="FFFFFF"/>
        </w:rPr>
        <w:t xml:space="preserve"> out -, un trittico dedicato all’amore in alcune sue declinazioni su coreografie di Marco Laudani e Claudio Scalia, direttori artistici della compagnia.</w:t>
      </w:r>
    </w:p>
    <w:p w:rsidR="00E401D7" w:rsidRPr="00E401D7" w:rsidRDefault="00E401D7" w:rsidP="00E401D7">
      <w:pPr>
        <w:spacing w:line="276" w:lineRule="auto"/>
        <w:jc w:val="both"/>
        <w:rPr>
          <w:rFonts w:cstheme="minorHAnsi"/>
          <w:color w:val="222222"/>
          <w:sz w:val="24"/>
          <w:szCs w:val="24"/>
          <w:shd w:val="clear" w:color="auto" w:fill="FFFFFF"/>
        </w:rPr>
      </w:pPr>
      <w:r w:rsidRPr="00E401D7">
        <w:rPr>
          <w:rFonts w:cstheme="minorHAnsi"/>
          <w:color w:val="222222"/>
          <w:sz w:val="24"/>
          <w:szCs w:val="24"/>
          <w:shd w:val="clear" w:color="auto" w:fill="FFFFFF"/>
        </w:rPr>
        <w:t xml:space="preserve">Ieri sera spazio al rock con la cantautrice </w:t>
      </w:r>
      <w:proofErr w:type="spellStart"/>
      <w:r w:rsidRPr="00E401D7">
        <w:rPr>
          <w:rFonts w:cstheme="minorHAnsi"/>
          <w:b/>
          <w:color w:val="222222"/>
          <w:sz w:val="24"/>
          <w:szCs w:val="24"/>
          <w:shd w:val="clear" w:color="auto" w:fill="FFFFFF"/>
        </w:rPr>
        <w:t>Januaria</w:t>
      </w:r>
      <w:proofErr w:type="spellEnd"/>
      <w:r w:rsidRPr="00E401D7">
        <w:rPr>
          <w:rFonts w:cstheme="minorHAnsi"/>
          <w:b/>
          <w:color w:val="222222"/>
          <w:sz w:val="24"/>
          <w:szCs w:val="24"/>
          <w:shd w:val="clear" w:color="auto" w:fill="FFFFFF"/>
        </w:rPr>
        <w:t xml:space="preserve"> </w:t>
      </w:r>
      <w:proofErr w:type="spellStart"/>
      <w:r w:rsidRPr="00E401D7">
        <w:rPr>
          <w:rFonts w:cstheme="minorHAnsi"/>
          <w:b/>
          <w:color w:val="222222"/>
          <w:sz w:val="24"/>
          <w:szCs w:val="24"/>
          <w:shd w:val="clear" w:color="auto" w:fill="FFFFFF"/>
        </w:rPr>
        <w:t>Carito</w:t>
      </w:r>
      <w:proofErr w:type="spellEnd"/>
      <w:r w:rsidRPr="00E401D7">
        <w:rPr>
          <w:rFonts w:cstheme="minorHAnsi"/>
          <w:color w:val="222222"/>
          <w:sz w:val="24"/>
          <w:szCs w:val="24"/>
          <w:shd w:val="clear" w:color="auto" w:fill="FFFFFF"/>
        </w:rPr>
        <w:t>, vincitrice di “</w:t>
      </w:r>
      <w:proofErr w:type="spellStart"/>
      <w:r w:rsidRPr="00E401D7">
        <w:rPr>
          <w:rFonts w:cstheme="minorHAnsi"/>
          <w:color w:val="222222"/>
          <w:sz w:val="24"/>
          <w:szCs w:val="24"/>
          <w:shd w:val="clear" w:color="auto" w:fill="FFFFFF"/>
        </w:rPr>
        <w:t>Next</w:t>
      </w:r>
      <w:proofErr w:type="spellEnd"/>
      <w:r w:rsidRPr="00E401D7">
        <w:rPr>
          <w:rFonts w:cstheme="minorHAnsi"/>
          <w:color w:val="222222"/>
          <w:sz w:val="24"/>
          <w:szCs w:val="24"/>
          <w:shd w:val="clear" w:color="auto" w:fill="FFFFFF"/>
        </w:rPr>
        <w:t xml:space="preserve"> Music Generation”, il talent ideato e fortemente voluto dal direttore artistico </w:t>
      </w:r>
      <w:r w:rsidRPr="00E401D7">
        <w:rPr>
          <w:rFonts w:cstheme="minorHAnsi"/>
          <w:b/>
          <w:color w:val="222222"/>
          <w:sz w:val="24"/>
          <w:szCs w:val="24"/>
          <w:shd w:val="clear" w:color="auto" w:fill="FFFFFF"/>
        </w:rPr>
        <w:t>Antonietta Santacroce</w:t>
      </w:r>
      <w:r w:rsidRPr="00E401D7">
        <w:rPr>
          <w:rFonts w:cstheme="minorHAnsi"/>
          <w:color w:val="222222"/>
          <w:sz w:val="24"/>
          <w:szCs w:val="24"/>
          <w:shd w:val="clear" w:color="auto" w:fill="FFFFFF"/>
        </w:rPr>
        <w:t xml:space="preserve"> che dà la possibilità a solisti e gruppi, cantanti e musicisti, di concorrere per esibirsi sul prestigioso palco del Festival d’autunno, inseriti nel cartellone ufficiale della manifestazione al fianco dei “big” in programma. In apertura di concerto il </w:t>
      </w:r>
      <w:r w:rsidRPr="00E401D7">
        <w:rPr>
          <w:rFonts w:cstheme="minorHAnsi"/>
          <w:b/>
          <w:color w:val="222222"/>
          <w:sz w:val="24"/>
          <w:szCs w:val="24"/>
          <w:shd w:val="clear" w:color="auto" w:fill="FFFFFF"/>
        </w:rPr>
        <w:t>duo</w:t>
      </w:r>
      <w:r w:rsidRPr="00E401D7">
        <w:rPr>
          <w:rFonts w:cstheme="minorHAnsi"/>
          <w:color w:val="222222"/>
          <w:sz w:val="24"/>
          <w:szCs w:val="24"/>
          <w:shd w:val="clear" w:color="auto" w:fill="FFFFFF"/>
        </w:rPr>
        <w:t xml:space="preserve"> </w:t>
      </w:r>
      <w:proofErr w:type="spellStart"/>
      <w:r w:rsidRPr="00E401D7">
        <w:rPr>
          <w:rFonts w:cstheme="minorHAnsi"/>
          <w:b/>
          <w:color w:val="222222"/>
          <w:sz w:val="24"/>
          <w:szCs w:val="24"/>
          <w:shd w:val="clear" w:color="auto" w:fill="FFFFFF"/>
        </w:rPr>
        <w:t>Vìvì</w:t>
      </w:r>
      <w:proofErr w:type="spellEnd"/>
      <w:r w:rsidRPr="00E401D7">
        <w:rPr>
          <w:rFonts w:cstheme="minorHAnsi"/>
          <w:color w:val="222222"/>
          <w:sz w:val="24"/>
          <w:szCs w:val="24"/>
          <w:shd w:val="clear" w:color="auto" w:fill="FFFFFF"/>
        </w:rPr>
        <w:t xml:space="preserve">, formato dalla violinista </w:t>
      </w:r>
      <w:r w:rsidRPr="00E401D7">
        <w:rPr>
          <w:rFonts w:cstheme="minorHAnsi"/>
          <w:b/>
          <w:color w:val="222222"/>
          <w:sz w:val="24"/>
          <w:szCs w:val="24"/>
          <w:shd w:val="clear" w:color="auto" w:fill="FFFFFF"/>
        </w:rPr>
        <w:t>Valeria Piccirillo</w:t>
      </w:r>
      <w:r w:rsidRPr="00E401D7">
        <w:rPr>
          <w:rFonts w:cstheme="minorHAnsi"/>
          <w:color w:val="222222"/>
          <w:sz w:val="24"/>
          <w:szCs w:val="24"/>
          <w:shd w:val="clear" w:color="auto" w:fill="FFFFFF"/>
        </w:rPr>
        <w:t xml:space="preserve"> e dal chitarrista </w:t>
      </w:r>
      <w:r w:rsidRPr="00E401D7">
        <w:rPr>
          <w:rFonts w:cstheme="minorHAnsi"/>
          <w:b/>
          <w:color w:val="222222"/>
          <w:sz w:val="24"/>
          <w:szCs w:val="24"/>
          <w:shd w:val="clear" w:color="auto" w:fill="FFFFFF"/>
        </w:rPr>
        <w:t>Valerio Mazza</w:t>
      </w:r>
      <w:r w:rsidRPr="00E401D7">
        <w:rPr>
          <w:rFonts w:cstheme="minorHAnsi"/>
          <w:color w:val="222222"/>
          <w:sz w:val="24"/>
          <w:szCs w:val="24"/>
          <w:shd w:val="clear" w:color="auto" w:fill="FFFFFF"/>
        </w:rPr>
        <w:t>, che ha eseguito alcuni brani.</w:t>
      </w:r>
    </w:p>
    <w:p w:rsidR="00E401D7" w:rsidRPr="00E401D7" w:rsidRDefault="00E401D7" w:rsidP="00E401D7">
      <w:pPr>
        <w:spacing w:line="276" w:lineRule="auto"/>
        <w:jc w:val="both"/>
        <w:rPr>
          <w:rFonts w:cstheme="minorHAnsi"/>
          <w:color w:val="222222"/>
          <w:sz w:val="24"/>
          <w:szCs w:val="24"/>
          <w:shd w:val="clear" w:color="auto" w:fill="FFFFFF"/>
        </w:rPr>
      </w:pPr>
      <w:r w:rsidRPr="00E401D7">
        <w:rPr>
          <w:rFonts w:cstheme="minorHAnsi"/>
          <w:color w:val="222222"/>
          <w:sz w:val="24"/>
          <w:szCs w:val="24"/>
          <w:shd w:val="clear" w:color="auto" w:fill="FFFFFF"/>
        </w:rPr>
        <w:t xml:space="preserve">Elegantissima, in abito lungo pieno di brillantini e anfibi d’ordinanza, </w:t>
      </w:r>
      <w:proofErr w:type="spellStart"/>
      <w:r w:rsidRPr="00E401D7">
        <w:rPr>
          <w:rFonts w:cstheme="minorHAnsi"/>
          <w:color w:val="222222"/>
          <w:sz w:val="24"/>
          <w:szCs w:val="24"/>
          <w:shd w:val="clear" w:color="auto" w:fill="FFFFFF"/>
        </w:rPr>
        <w:t>Januaria</w:t>
      </w:r>
      <w:proofErr w:type="spellEnd"/>
      <w:r w:rsidRPr="00E401D7">
        <w:rPr>
          <w:rFonts w:cstheme="minorHAnsi"/>
          <w:color w:val="222222"/>
          <w:sz w:val="24"/>
          <w:szCs w:val="24"/>
          <w:shd w:val="clear" w:color="auto" w:fill="FFFFFF"/>
        </w:rPr>
        <w:t xml:space="preserve"> ha divertito il pubblico presente con una carrellata di brani propri, ma non solo quelli: insieme alle canzoni contenute nel suo primo album “L’ammore”, compresa la </w:t>
      </w:r>
      <w:proofErr w:type="spellStart"/>
      <w:r w:rsidRPr="00E401D7">
        <w:rPr>
          <w:rFonts w:cstheme="minorHAnsi"/>
          <w:color w:val="222222"/>
          <w:sz w:val="24"/>
          <w:szCs w:val="24"/>
          <w:shd w:val="clear" w:color="auto" w:fill="FFFFFF"/>
        </w:rPr>
        <w:t>title</w:t>
      </w:r>
      <w:proofErr w:type="spellEnd"/>
      <w:r w:rsidRPr="00E401D7">
        <w:rPr>
          <w:rFonts w:cstheme="minorHAnsi"/>
          <w:color w:val="222222"/>
          <w:sz w:val="24"/>
          <w:szCs w:val="24"/>
          <w:shd w:val="clear" w:color="auto" w:fill="FFFFFF"/>
        </w:rPr>
        <w:t xml:space="preserve"> </w:t>
      </w:r>
      <w:proofErr w:type="spellStart"/>
      <w:r w:rsidRPr="00E401D7">
        <w:rPr>
          <w:rFonts w:cstheme="minorHAnsi"/>
          <w:color w:val="222222"/>
          <w:sz w:val="24"/>
          <w:szCs w:val="24"/>
          <w:shd w:val="clear" w:color="auto" w:fill="FFFFFF"/>
        </w:rPr>
        <w:t>track</w:t>
      </w:r>
      <w:proofErr w:type="spellEnd"/>
      <w:r w:rsidRPr="00E401D7">
        <w:rPr>
          <w:rFonts w:cstheme="minorHAnsi"/>
          <w:color w:val="222222"/>
          <w:sz w:val="24"/>
          <w:szCs w:val="24"/>
          <w:shd w:val="clear" w:color="auto" w:fill="FFFFFF"/>
        </w:rPr>
        <w:t xml:space="preserve">, </w:t>
      </w:r>
      <w:proofErr w:type="spellStart"/>
      <w:r w:rsidRPr="00E401D7">
        <w:rPr>
          <w:rFonts w:cstheme="minorHAnsi"/>
          <w:color w:val="222222"/>
          <w:sz w:val="24"/>
          <w:szCs w:val="24"/>
          <w:shd w:val="clear" w:color="auto" w:fill="FFFFFF"/>
        </w:rPr>
        <w:t>Carito</w:t>
      </w:r>
      <w:proofErr w:type="spellEnd"/>
      <w:r w:rsidRPr="00E401D7">
        <w:rPr>
          <w:rFonts w:cstheme="minorHAnsi"/>
          <w:color w:val="222222"/>
          <w:sz w:val="24"/>
          <w:szCs w:val="24"/>
          <w:shd w:val="clear" w:color="auto" w:fill="FFFFFF"/>
        </w:rPr>
        <w:t xml:space="preserve"> ha reinterpretato alcuni evergreen con “Io so’ pazzo” di Pino Daniele, “Back to </w:t>
      </w:r>
      <w:proofErr w:type="spellStart"/>
      <w:r w:rsidRPr="00E401D7">
        <w:rPr>
          <w:rFonts w:cstheme="minorHAnsi"/>
          <w:color w:val="222222"/>
          <w:sz w:val="24"/>
          <w:szCs w:val="24"/>
          <w:shd w:val="clear" w:color="auto" w:fill="FFFFFF"/>
        </w:rPr>
        <w:t>black</w:t>
      </w:r>
      <w:proofErr w:type="spellEnd"/>
      <w:r w:rsidRPr="00E401D7">
        <w:rPr>
          <w:rFonts w:cstheme="minorHAnsi"/>
          <w:color w:val="222222"/>
          <w:sz w:val="24"/>
          <w:szCs w:val="24"/>
          <w:shd w:val="clear" w:color="auto" w:fill="FFFFFF"/>
        </w:rPr>
        <w:t xml:space="preserve">” di </w:t>
      </w:r>
      <w:proofErr w:type="spellStart"/>
      <w:r w:rsidRPr="00E401D7">
        <w:rPr>
          <w:rFonts w:cstheme="minorHAnsi"/>
          <w:color w:val="222222"/>
          <w:sz w:val="24"/>
          <w:szCs w:val="24"/>
          <w:shd w:val="clear" w:color="auto" w:fill="FFFFFF"/>
        </w:rPr>
        <w:t>Amy</w:t>
      </w:r>
      <w:proofErr w:type="spellEnd"/>
      <w:r w:rsidRPr="00E401D7">
        <w:rPr>
          <w:rFonts w:cstheme="minorHAnsi"/>
          <w:color w:val="222222"/>
          <w:sz w:val="24"/>
          <w:szCs w:val="24"/>
          <w:shd w:val="clear" w:color="auto" w:fill="FFFFFF"/>
        </w:rPr>
        <w:t xml:space="preserve"> </w:t>
      </w:r>
      <w:proofErr w:type="spellStart"/>
      <w:r w:rsidRPr="00E401D7">
        <w:rPr>
          <w:rFonts w:cstheme="minorHAnsi"/>
          <w:color w:val="222222"/>
          <w:sz w:val="24"/>
          <w:szCs w:val="24"/>
          <w:shd w:val="clear" w:color="auto" w:fill="FFFFFF"/>
        </w:rPr>
        <w:t>Winehouse</w:t>
      </w:r>
      <w:proofErr w:type="spellEnd"/>
      <w:r w:rsidRPr="00E401D7">
        <w:rPr>
          <w:rFonts w:cstheme="minorHAnsi"/>
          <w:color w:val="222222"/>
          <w:sz w:val="24"/>
          <w:szCs w:val="24"/>
          <w:shd w:val="clear" w:color="auto" w:fill="FFFFFF"/>
        </w:rPr>
        <w:t xml:space="preserve">, “Bocca di rosa” di Fabrizio De André, “Amandoti” di Giovanni Lindo Ferretti e “Via con me” di Paolo Conte. Insieme al duo </w:t>
      </w:r>
      <w:proofErr w:type="spellStart"/>
      <w:r w:rsidRPr="00E401D7">
        <w:rPr>
          <w:rFonts w:cstheme="minorHAnsi"/>
          <w:color w:val="222222"/>
          <w:sz w:val="24"/>
          <w:szCs w:val="24"/>
          <w:shd w:val="clear" w:color="auto" w:fill="FFFFFF"/>
        </w:rPr>
        <w:t>VìVì</w:t>
      </w:r>
      <w:proofErr w:type="spellEnd"/>
      <w:r w:rsidRPr="00E401D7">
        <w:rPr>
          <w:rFonts w:cstheme="minorHAnsi"/>
          <w:color w:val="222222"/>
          <w:sz w:val="24"/>
          <w:szCs w:val="24"/>
          <w:shd w:val="clear" w:color="auto" w:fill="FFFFFF"/>
        </w:rPr>
        <w:t>, che ha richiamato sul palco insieme a lei, ha anche eseguito un trittico popolare, che comprendeva la celeberrima “</w:t>
      </w:r>
      <w:proofErr w:type="spellStart"/>
      <w:r w:rsidRPr="00E401D7">
        <w:rPr>
          <w:rFonts w:cstheme="minorHAnsi"/>
          <w:color w:val="222222"/>
          <w:sz w:val="24"/>
          <w:szCs w:val="24"/>
          <w:shd w:val="clear" w:color="auto" w:fill="FFFFFF"/>
        </w:rPr>
        <w:t>Riturnella</w:t>
      </w:r>
      <w:proofErr w:type="spellEnd"/>
      <w:r w:rsidRPr="00E401D7">
        <w:rPr>
          <w:rFonts w:cstheme="minorHAnsi"/>
          <w:color w:val="222222"/>
          <w:sz w:val="24"/>
          <w:szCs w:val="24"/>
          <w:shd w:val="clear" w:color="auto" w:fill="FFFFFF"/>
        </w:rPr>
        <w:t>” e la “Baronessa di Carini”.</w:t>
      </w:r>
    </w:p>
    <w:p w:rsidR="00E401D7" w:rsidRPr="00E401D7" w:rsidRDefault="00E401D7" w:rsidP="00E401D7">
      <w:pPr>
        <w:spacing w:line="276" w:lineRule="auto"/>
        <w:jc w:val="both"/>
        <w:rPr>
          <w:rFonts w:cstheme="minorHAnsi"/>
          <w:color w:val="222222"/>
          <w:sz w:val="24"/>
          <w:szCs w:val="24"/>
          <w:shd w:val="clear" w:color="auto" w:fill="FFFFFF"/>
        </w:rPr>
      </w:pPr>
      <w:r w:rsidRPr="00E401D7">
        <w:rPr>
          <w:rFonts w:cstheme="minorHAnsi"/>
          <w:color w:val="222222"/>
          <w:sz w:val="24"/>
          <w:szCs w:val="24"/>
          <w:shd w:val="clear" w:color="auto" w:fill="FFFFFF"/>
        </w:rPr>
        <w:lastRenderedPageBreak/>
        <w:t xml:space="preserve">Il Festival prosegue adesso la sua corsa offrendo </w:t>
      </w:r>
      <w:r w:rsidRPr="00E401D7">
        <w:rPr>
          <w:rFonts w:cstheme="minorHAnsi"/>
          <w:b/>
          <w:color w:val="222222"/>
          <w:sz w:val="24"/>
          <w:szCs w:val="24"/>
          <w:shd w:val="clear" w:color="auto" w:fill="FFFFFF"/>
        </w:rPr>
        <w:t>questa sera</w:t>
      </w:r>
      <w:r w:rsidRPr="00E401D7">
        <w:rPr>
          <w:rFonts w:cstheme="minorHAnsi"/>
          <w:color w:val="222222"/>
          <w:sz w:val="24"/>
          <w:szCs w:val="24"/>
          <w:shd w:val="clear" w:color="auto" w:fill="FFFFFF"/>
        </w:rPr>
        <w:t xml:space="preserve"> un raffinato momento di musica classica con </w:t>
      </w:r>
      <w:r w:rsidRPr="00E401D7">
        <w:rPr>
          <w:rFonts w:cstheme="minorHAnsi"/>
          <w:b/>
          <w:color w:val="222222"/>
          <w:sz w:val="24"/>
          <w:szCs w:val="24"/>
          <w:shd w:val="clear" w:color="auto" w:fill="FFFFFF"/>
        </w:rPr>
        <w:t>“</w:t>
      </w:r>
      <w:proofErr w:type="spellStart"/>
      <w:r w:rsidRPr="00E401D7">
        <w:rPr>
          <w:rFonts w:cstheme="minorHAnsi"/>
          <w:b/>
          <w:color w:val="222222"/>
          <w:sz w:val="24"/>
          <w:szCs w:val="24"/>
          <w:shd w:val="clear" w:color="auto" w:fill="FFFFFF"/>
        </w:rPr>
        <w:t>Les</w:t>
      </w:r>
      <w:proofErr w:type="spellEnd"/>
      <w:r w:rsidRPr="00E401D7">
        <w:rPr>
          <w:rFonts w:cstheme="minorHAnsi"/>
          <w:b/>
          <w:color w:val="222222"/>
          <w:sz w:val="24"/>
          <w:szCs w:val="24"/>
          <w:shd w:val="clear" w:color="auto" w:fill="FFFFFF"/>
        </w:rPr>
        <w:t xml:space="preserve"> </w:t>
      </w:r>
      <w:proofErr w:type="spellStart"/>
      <w:r w:rsidRPr="00E401D7">
        <w:rPr>
          <w:rFonts w:cstheme="minorHAnsi"/>
          <w:b/>
          <w:color w:val="222222"/>
          <w:sz w:val="24"/>
          <w:szCs w:val="24"/>
          <w:shd w:val="clear" w:color="auto" w:fill="FFFFFF"/>
        </w:rPr>
        <w:t>chemins</w:t>
      </w:r>
      <w:proofErr w:type="spellEnd"/>
      <w:r w:rsidRPr="00E401D7">
        <w:rPr>
          <w:rFonts w:cstheme="minorHAnsi"/>
          <w:b/>
          <w:color w:val="222222"/>
          <w:sz w:val="24"/>
          <w:szCs w:val="24"/>
          <w:shd w:val="clear" w:color="auto" w:fill="FFFFFF"/>
        </w:rPr>
        <w:t xml:space="preserve"> de l’</w:t>
      </w:r>
      <w:proofErr w:type="spellStart"/>
      <w:r w:rsidRPr="00E401D7">
        <w:rPr>
          <w:rFonts w:cstheme="minorHAnsi"/>
          <w:b/>
          <w:color w:val="222222"/>
          <w:sz w:val="24"/>
          <w:szCs w:val="24"/>
          <w:shd w:val="clear" w:color="auto" w:fill="FFFFFF"/>
        </w:rPr>
        <w:t>amour</w:t>
      </w:r>
      <w:proofErr w:type="spellEnd"/>
      <w:r w:rsidRPr="00E401D7">
        <w:rPr>
          <w:rFonts w:cstheme="minorHAnsi"/>
          <w:b/>
          <w:color w:val="222222"/>
          <w:sz w:val="24"/>
          <w:szCs w:val="24"/>
          <w:shd w:val="clear" w:color="auto" w:fill="FFFFFF"/>
        </w:rPr>
        <w:t>”</w:t>
      </w:r>
      <w:r w:rsidRPr="00E401D7">
        <w:rPr>
          <w:rFonts w:cstheme="minorHAnsi"/>
          <w:color w:val="222222"/>
          <w:sz w:val="24"/>
          <w:szCs w:val="24"/>
          <w:shd w:val="clear" w:color="auto" w:fill="FFFFFF"/>
        </w:rPr>
        <w:t xml:space="preserve">, proposto dal </w:t>
      </w:r>
      <w:r w:rsidRPr="00E401D7">
        <w:rPr>
          <w:rFonts w:cstheme="minorHAnsi"/>
          <w:b/>
          <w:color w:val="222222"/>
          <w:sz w:val="24"/>
          <w:szCs w:val="24"/>
          <w:shd w:val="clear" w:color="auto" w:fill="FFFFFF"/>
        </w:rPr>
        <w:t xml:space="preserve">Trio </w:t>
      </w:r>
      <w:proofErr w:type="spellStart"/>
      <w:r w:rsidRPr="00E401D7">
        <w:rPr>
          <w:rFonts w:cstheme="minorHAnsi"/>
          <w:b/>
          <w:color w:val="222222"/>
          <w:sz w:val="24"/>
          <w:szCs w:val="24"/>
          <w:shd w:val="clear" w:color="auto" w:fill="FFFFFF"/>
        </w:rPr>
        <w:t>Fonè</w:t>
      </w:r>
      <w:proofErr w:type="spellEnd"/>
      <w:r w:rsidRPr="00E401D7">
        <w:rPr>
          <w:rFonts w:cstheme="minorHAnsi"/>
          <w:color w:val="222222"/>
          <w:sz w:val="24"/>
          <w:szCs w:val="24"/>
          <w:shd w:val="clear" w:color="auto" w:fill="FFFFFF"/>
        </w:rPr>
        <w:t xml:space="preserve"> formato dal pianista </w:t>
      </w:r>
      <w:r w:rsidRPr="00E401D7">
        <w:rPr>
          <w:rFonts w:cstheme="minorHAnsi"/>
          <w:b/>
          <w:color w:val="222222"/>
          <w:sz w:val="24"/>
          <w:szCs w:val="24"/>
          <w:shd w:val="clear" w:color="auto" w:fill="FFFFFF"/>
        </w:rPr>
        <w:t>Giovanni Mazzuca</w:t>
      </w:r>
      <w:r w:rsidRPr="00E401D7">
        <w:rPr>
          <w:rFonts w:cstheme="minorHAnsi"/>
          <w:color w:val="222222"/>
          <w:sz w:val="24"/>
          <w:szCs w:val="24"/>
          <w:shd w:val="clear" w:color="auto" w:fill="FFFFFF"/>
        </w:rPr>
        <w:t xml:space="preserve">, dal violinista </w:t>
      </w:r>
      <w:r w:rsidRPr="00E401D7">
        <w:rPr>
          <w:rFonts w:cstheme="minorHAnsi"/>
          <w:b/>
          <w:color w:val="222222"/>
          <w:sz w:val="24"/>
          <w:szCs w:val="24"/>
          <w:shd w:val="clear" w:color="auto" w:fill="FFFFFF"/>
        </w:rPr>
        <w:t>Giuseppe Arnaboldi</w:t>
      </w:r>
      <w:r w:rsidRPr="00E401D7">
        <w:rPr>
          <w:rFonts w:cstheme="minorHAnsi"/>
          <w:color w:val="222222"/>
          <w:sz w:val="24"/>
          <w:szCs w:val="24"/>
          <w:shd w:val="clear" w:color="auto" w:fill="FFFFFF"/>
        </w:rPr>
        <w:t xml:space="preserve"> e dalla violista </w:t>
      </w:r>
      <w:r w:rsidRPr="00E401D7">
        <w:rPr>
          <w:rFonts w:cstheme="minorHAnsi"/>
          <w:b/>
          <w:color w:val="222222"/>
          <w:sz w:val="24"/>
          <w:szCs w:val="24"/>
          <w:shd w:val="clear" w:color="auto" w:fill="FFFFFF"/>
        </w:rPr>
        <w:t xml:space="preserve">Sabina Fedele </w:t>
      </w:r>
      <w:r w:rsidRPr="00E401D7">
        <w:rPr>
          <w:rFonts w:cstheme="minorHAnsi"/>
          <w:color w:val="222222"/>
          <w:sz w:val="24"/>
          <w:szCs w:val="24"/>
          <w:shd w:val="clear" w:color="auto" w:fill="FFFFFF"/>
        </w:rPr>
        <w:t xml:space="preserve">che presenteranno un viaggio mano nella mano con l’Amore dal Romanticismo ai nostri giorni, da Schubert a Capossela, alternando le musiche a momenti di poesia; domani sera invece ritorna il Jazz al Festival d’autunno con una delle migliori formazioni italiane con all’attivo numerose collaborazioni internazionali di spessore : il </w:t>
      </w:r>
      <w:r w:rsidRPr="00E401D7">
        <w:rPr>
          <w:rFonts w:cstheme="minorHAnsi"/>
          <w:b/>
          <w:color w:val="222222"/>
          <w:sz w:val="24"/>
          <w:szCs w:val="24"/>
          <w:shd w:val="clear" w:color="auto" w:fill="FFFFFF"/>
        </w:rPr>
        <w:t>Paolo Di Sabatino trio</w:t>
      </w:r>
      <w:r w:rsidRPr="00E401D7">
        <w:rPr>
          <w:rFonts w:cstheme="minorHAnsi"/>
          <w:color w:val="222222"/>
          <w:sz w:val="24"/>
          <w:szCs w:val="24"/>
          <w:shd w:val="clear" w:color="auto" w:fill="FFFFFF"/>
        </w:rPr>
        <w:t xml:space="preserve">. Nella consueta cornice del San Giovanni, dove prima del concerto è possibile visitare anche la </w:t>
      </w:r>
      <w:r w:rsidRPr="00E401D7">
        <w:rPr>
          <w:rFonts w:cstheme="minorHAnsi"/>
          <w:b/>
          <w:color w:val="222222"/>
          <w:sz w:val="24"/>
          <w:szCs w:val="24"/>
          <w:shd w:val="clear" w:color="auto" w:fill="FFFFFF"/>
        </w:rPr>
        <w:t xml:space="preserve">mostra </w:t>
      </w:r>
      <w:r w:rsidRPr="00E401D7">
        <w:rPr>
          <w:rFonts w:cstheme="minorHAnsi"/>
          <w:b/>
          <w:color w:val="222222"/>
          <w:sz w:val="24"/>
          <w:szCs w:val="24"/>
          <w:shd w:val="clear" w:color="auto" w:fill="FFFFFF"/>
        </w:rPr>
        <w:t>“</w:t>
      </w:r>
      <w:r w:rsidRPr="00E401D7">
        <w:rPr>
          <w:rFonts w:cstheme="minorHAnsi"/>
          <w:b/>
          <w:color w:val="222222"/>
          <w:sz w:val="24"/>
          <w:szCs w:val="24"/>
          <w:shd w:val="clear" w:color="auto" w:fill="FFFFFF"/>
        </w:rPr>
        <w:t>Capolavori svelati</w:t>
      </w:r>
      <w:r w:rsidRPr="00E401D7">
        <w:rPr>
          <w:rFonts w:cstheme="minorHAnsi"/>
          <w:b/>
          <w:color w:val="222222"/>
          <w:sz w:val="24"/>
          <w:szCs w:val="24"/>
          <w:shd w:val="clear" w:color="auto" w:fill="FFFFFF"/>
        </w:rPr>
        <w:t>”</w:t>
      </w:r>
      <w:r w:rsidRPr="00E401D7">
        <w:rPr>
          <w:rFonts w:cstheme="minorHAnsi"/>
          <w:b/>
          <w:color w:val="222222"/>
          <w:sz w:val="24"/>
          <w:szCs w:val="24"/>
          <w:shd w:val="clear" w:color="auto" w:fill="FFFFFF"/>
        </w:rPr>
        <w:t>,</w:t>
      </w:r>
      <w:r w:rsidRPr="00E401D7">
        <w:rPr>
          <w:rFonts w:cstheme="minorHAnsi"/>
          <w:color w:val="222222"/>
          <w:sz w:val="24"/>
          <w:szCs w:val="24"/>
          <w:shd w:val="clear" w:color="auto" w:fill="FFFFFF"/>
        </w:rPr>
        <w:t xml:space="preserve"> con Paolo Di Sabatino al pianoforte ci saranno il fratello Glauco alla batteria e il contrabbassista Luca Bulgarelli. Il trio italiano ha registrato e prodotto cd anche in ambito pop, con Antonella Ruggiero (Sanremo 2007),</w:t>
      </w:r>
      <w:r>
        <w:rPr>
          <w:rFonts w:cstheme="minorHAnsi"/>
          <w:color w:val="222222"/>
          <w:sz w:val="24"/>
          <w:szCs w:val="24"/>
          <w:shd w:val="clear" w:color="auto" w:fill="FFFFFF"/>
        </w:rPr>
        <w:t xml:space="preserve"> </w:t>
      </w:r>
      <w:r w:rsidRPr="00E401D7">
        <w:rPr>
          <w:rFonts w:cstheme="minorHAnsi"/>
          <w:color w:val="222222"/>
          <w:sz w:val="24"/>
          <w:szCs w:val="24"/>
          <w:shd w:val="clear" w:color="auto" w:fill="FFFFFF"/>
        </w:rPr>
        <w:t xml:space="preserve">Grazia Di Michele (Sanremo 2016) e Fabio </w:t>
      </w:r>
      <w:proofErr w:type="spellStart"/>
      <w:r w:rsidRPr="00E401D7">
        <w:rPr>
          <w:rFonts w:cstheme="minorHAnsi"/>
          <w:color w:val="222222"/>
          <w:sz w:val="24"/>
          <w:szCs w:val="24"/>
          <w:shd w:val="clear" w:color="auto" w:fill="FFFFFF"/>
        </w:rPr>
        <w:t>Concato</w:t>
      </w:r>
      <w:proofErr w:type="spellEnd"/>
      <w:r w:rsidRPr="00E401D7">
        <w:rPr>
          <w:rFonts w:cstheme="minorHAnsi"/>
          <w:color w:val="222222"/>
          <w:sz w:val="24"/>
          <w:szCs w:val="24"/>
          <w:shd w:val="clear" w:color="auto" w:fill="FFFFFF"/>
        </w:rPr>
        <w:t>, col quale il trio collabora stabilmente dal 2011 (cd e</w:t>
      </w:r>
      <w:r>
        <w:rPr>
          <w:rFonts w:cstheme="minorHAnsi"/>
          <w:color w:val="222222"/>
          <w:sz w:val="24"/>
          <w:szCs w:val="24"/>
          <w:shd w:val="clear" w:color="auto" w:fill="FFFFFF"/>
        </w:rPr>
        <w:t xml:space="preserve"> </w:t>
      </w:r>
      <w:r w:rsidRPr="00E401D7">
        <w:rPr>
          <w:rFonts w:cstheme="minorHAnsi"/>
          <w:color w:val="222222"/>
          <w:sz w:val="24"/>
          <w:szCs w:val="24"/>
          <w:shd w:val="clear" w:color="auto" w:fill="FFFFFF"/>
        </w:rPr>
        <w:t xml:space="preserve">vinile GIGI del 2017) e ha inciso diversi cd per l’etichetta giapponese Atelier </w:t>
      </w:r>
      <w:proofErr w:type="spellStart"/>
      <w:r w:rsidRPr="00E401D7">
        <w:rPr>
          <w:rFonts w:cstheme="minorHAnsi"/>
          <w:color w:val="222222"/>
          <w:sz w:val="24"/>
          <w:szCs w:val="24"/>
          <w:shd w:val="clear" w:color="auto" w:fill="FFFFFF"/>
        </w:rPr>
        <w:t>Sawano</w:t>
      </w:r>
      <w:proofErr w:type="spellEnd"/>
      <w:r w:rsidRPr="00E401D7">
        <w:rPr>
          <w:rFonts w:cstheme="minorHAnsi"/>
          <w:color w:val="222222"/>
          <w:sz w:val="24"/>
          <w:szCs w:val="24"/>
          <w:shd w:val="clear" w:color="auto" w:fill="FFFFFF"/>
        </w:rPr>
        <w:t>, uno dei quali – Luna del sud – è stato inserito tra i dischi scelti di Billboard Japan. Lo spiccato senso della melodia è da sempre uno dei punti di forza del pianista teramano, sia che lo si veda impegnato nei propri progetti sia quando invece presta la propria opera ad ambiti differenti, come nel caso delle proficue collaborazioni, anche come arrangiatore, con Antonella Ruggiero e Grazia Di Michele (Festival di Sanremo 2007 e 2015). Paolo Di Sabatino Trio dal vivo esegue brani di Paolo, che esplorano diversi aspetti ritmici del jazz, sempre con u</w:t>
      </w:r>
      <w:r>
        <w:rPr>
          <w:rFonts w:cstheme="minorHAnsi"/>
          <w:color w:val="222222"/>
          <w:sz w:val="24"/>
          <w:szCs w:val="24"/>
          <w:shd w:val="clear" w:color="auto" w:fill="FFFFFF"/>
        </w:rPr>
        <w:t>na salda connotazione melodica.</w:t>
      </w:r>
    </w:p>
    <w:p w:rsidR="00E401D7" w:rsidRDefault="00E401D7" w:rsidP="00E401D7">
      <w:pPr>
        <w:spacing w:line="276" w:lineRule="auto"/>
        <w:jc w:val="both"/>
        <w:rPr>
          <w:rFonts w:cstheme="minorHAnsi"/>
          <w:color w:val="222222"/>
          <w:sz w:val="24"/>
          <w:szCs w:val="24"/>
          <w:shd w:val="clear" w:color="auto" w:fill="FFFFFF"/>
        </w:rPr>
      </w:pPr>
      <w:r w:rsidRPr="00E401D7">
        <w:rPr>
          <w:rFonts w:cstheme="minorHAnsi"/>
          <w:color w:val="222222"/>
          <w:sz w:val="24"/>
          <w:szCs w:val="24"/>
          <w:shd w:val="clear" w:color="auto" w:fill="FFFFFF"/>
        </w:rPr>
        <w:t xml:space="preserve">Ricordiamo che il XX Festival d’autunno realizzato dall’associazione Donne in arte con il supporto di </w:t>
      </w:r>
      <w:proofErr w:type="spellStart"/>
      <w:r w:rsidRPr="00E401D7">
        <w:rPr>
          <w:rFonts w:cstheme="minorHAnsi"/>
          <w:color w:val="222222"/>
          <w:sz w:val="24"/>
          <w:szCs w:val="24"/>
          <w:shd w:val="clear" w:color="auto" w:fill="FFFFFF"/>
        </w:rPr>
        <w:t>Mic</w:t>
      </w:r>
      <w:proofErr w:type="spellEnd"/>
      <w:r w:rsidRPr="00E401D7">
        <w:rPr>
          <w:rFonts w:cstheme="minorHAnsi"/>
          <w:color w:val="222222"/>
          <w:sz w:val="24"/>
          <w:szCs w:val="24"/>
          <w:shd w:val="clear" w:color="auto" w:fill="FFFFFF"/>
        </w:rPr>
        <w:t xml:space="preserve">, Por Calabria </w:t>
      </w:r>
      <w:proofErr w:type="spellStart"/>
      <w:r w:rsidRPr="00E401D7">
        <w:rPr>
          <w:rFonts w:cstheme="minorHAnsi"/>
          <w:color w:val="222222"/>
          <w:sz w:val="24"/>
          <w:szCs w:val="24"/>
          <w:shd w:val="clear" w:color="auto" w:fill="FFFFFF"/>
        </w:rPr>
        <w:t>Fesr</w:t>
      </w:r>
      <w:proofErr w:type="spellEnd"/>
      <w:r w:rsidRPr="00E401D7">
        <w:rPr>
          <w:rFonts w:cstheme="minorHAnsi"/>
          <w:color w:val="222222"/>
          <w:sz w:val="24"/>
          <w:szCs w:val="24"/>
          <w:shd w:val="clear" w:color="auto" w:fill="FFFFFF"/>
        </w:rPr>
        <w:t xml:space="preserve"> </w:t>
      </w:r>
      <w:proofErr w:type="spellStart"/>
      <w:r w:rsidRPr="00E401D7">
        <w:rPr>
          <w:rFonts w:cstheme="minorHAnsi"/>
          <w:color w:val="222222"/>
          <w:sz w:val="24"/>
          <w:szCs w:val="24"/>
          <w:shd w:val="clear" w:color="auto" w:fill="FFFFFF"/>
        </w:rPr>
        <w:t>Fse</w:t>
      </w:r>
      <w:proofErr w:type="spellEnd"/>
      <w:r w:rsidRPr="00E401D7">
        <w:rPr>
          <w:rFonts w:cstheme="minorHAnsi"/>
          <w:color w:val="222222"/>
          <w:sz w:val="24"/>
          <w:szCs w:val="24"/>
          <w:shd w:val="clear" w:color="auto" w:fill="FFFFFF"/>
        </w:rPr>
        <w:t xml:space="preserve">, Calabria Straordinaria, in collaborazione con Fondazione </w:t>
      </w:r>
      <w:proofErr w:type="spellStart"/>
      <w:r w:rsidRPr="00E401D7">
        <w:rPr>
          <w:rFonts w:cstheme="minorHAnsi"/>
          <w:color w:val="222222"/>
          <w:sz w:val="24"/>
          <w:szCs w:val="24"/>
          <w:shd w:val="clear" w:color="auto" w:fill="FFFFFF"/>
        </w:rPr>
        <w:t>Carical</w:t>
      </w:r>
      <w:proofErr w:type="spellEnd"/>
      <w:r w:rsidRPr="00E401D7">
        <w:rPr>
          <w:rFonts w:cstheme="minorHAnsi"/>
          <w:color w:val="222222"/>
          <w:sz w:val="24"/>
          <w:szCs w:val="24"/>
          <w:shd w:val="clear" w:color="auto" w:fill="FFFFFF"/>
        </w:rPr>
        <w:t xml:space="preserve"> e i Comuni di Catanzaro, Montauro, Soverato, Tropea e Santa Caterina, e che la mostra “</w:t>
      </w:r>
      <w:r w:rsidRPr="00E401D7">
        <w:rPr>
          <w:rFonts w:cstheme="minorHAnsi"/>
          <w:b/>
          <w:color w:val="222222"/>
          <w:sz w:val="24"/>
          <w:szCs w:val="24"/>
          <w:shd w:val="clear" w:color="auto" w:fill="FFFFFF"/>
        </w:rPr>
        <w:t>20 anni di Festival</w:t>
      </w:r>
      <w:r w:rsidRPr="00E401D7">
        <w:rPr>
          <w:rFonts w:cstheme="minorHAnsi"/>
          <w:color w:val="222222"/>
          <w:sz w:val="24"/>
          <w:szCs w:val="24"/>
          <w:shd w:val="clear" w:color="auto" w:fill="FFFFFF"/>
        </w:rPr>
        <w:t xml:space="preserve">” rimarrà allestita per il pubblico </w:t>
      </w:r>
      <w:r w:rsidRPr="00E401D7">
        <w:rPr>
          <w:rFonts w:cstheme="minorHAnsi"/>
          <w:b/>
          <w:color w:val="222222"/>
          <w:sz w:val="24"/>
          <w:szCs w:val="24"/>
          <w:shd w:val="clear" w:color="auto" w:fill="FFFFFF"/>
        </w:rPr>
        <w:t>fino al 29 settembre</w:t>
      </w:r>
      <w:r w:rsidRPr="00E401D7">
        <w:rPr>
          <w:rFonts w:cstheme="minorHAnsi"/>
          <w:color w:val="222222"/>
          <w:sz w:val="24"/>
          <w:szCs w:val="24"/>
          <w:shd w:val="clear" w:color="auto" w:fill="FFFFFF"/>
        </w:rPr>
        <w:t>.  </w:t>
      </w:r>
    </w:p>
    <w:p w:rsidR="00E401D7" w:rsidRDefault="00E401D7" w:rsidP="00E401D7">
      <w:pPr>
        <w:spacing w:line="276" w:lineRule="auto"/>
        <w:jc w:val="both"/>
        <w:rPr>
          <w:rFonts w:cstheme="minorHAnsi"/>
          <w:color w:val="222222"/>
          <w:sz w:val="24"/>
          <w:szCs w:val="24"/>
          <w:shd w:val="clear" w:color="auto" w:fill="FFFFFF"/>
        </w:rPr>
      </w:pPr>
    </w:p>
    <w:p w:rsidR="00E401D7" w:rsidRDefault="00E401D7" w:rsidP="00E401D7">
      <w:pPr>
        <w:spacing w:line="276" w:lineRule="auto"/>
        <w:jc w:val="both"/>
        <w:rPr>
          <w:rFonts w:cstheme="minorHAnsi"/>
          <w:color w:val="222222"/>
          <w:sz w:val="24"/>
          <w:szCs w:val="24"/>
          <w:shd w:val="clear" w:color="auto" w:fill="FFFFFF"/>
        </w:rPr>
      </w:pPr>
    </w:p>
    <w:p w:rsidR="002B660A" w:rsidRPr="00E401D7" w:rsidRDefault="002B660A" w:rsidP="00E401D7">
      <w:pPr>
        <w:spacing w:line="276" w:lineRule="auto"/>
        <w:jc w:val="both"/>
        <w:rPr>
          <w:rFonts w:eastAsia="Calibri" w:cstheme="minorHAnsi"/>
          <w:b/>
          <w:sz w:val="24"/>
          <w:szCs w:val="24"/>
        </w:rPr>
      </w:pPr>
      <w:r w:rsidRPr="00A21D1A">
        <w:rPr>
          <w:rFonts w:eastAsia="Calibri" w:cstheme="minorHAnsi"/>
          <w:b/>
          <w:sz w:val="24"/>
          <w:szCs w:val="24"/>
        </w:rPr>
        <w:t>Per informazioni: www.festivaldautunno.com</w:t>
      </w:r>
      <w:bookmarkStart w:id="0" w:name="_GoBack"/>
      <w:bookmarkEnd w:id="0"/>
    </w:p>
    <w:p w:rsidR="00E129FF" w:rsidRDefault="00E129FF" w:rsidP="00487690">
      <w:pPr>
        <w:spacing w:after="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u w:val="single"/>
        </w:rPr>
      </w:pPr>
      <w:r>
        <w:rPr>
          <w:rFonts w:eastAsia="Calibri" w:cstheme="minorHAnsi"/>
          <w:b/>
          <w:sz w:val="24"/>
          <w:szCs w:val="24"/>
          <w:u w:val="single"/>
        </w:rPr>
        <w:t>XX FESTIVAL D’AUTUNNO</w:t>
      </w: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Il cartellone</w:t>
      </w:r>
    </w:p>
    <w:p w:rsidR="00487690" w:rsidRDefault="00487690" w:rsidP="00487690">
      <w:pPr>
        <w:spacing w:after="20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Loredana Bertè</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Manifesto tour</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 agosto – Arena Lungomare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Emozioni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Omaggio a Lucio Battisti con Gianmarco </w:t>
      </w:r>
      <w:proofErr w:type="spellStart"/>
      <w:r>
        <w:rPr>
          <w:rFonts w:eastAsia="Calibri" w:cstheme="minorHAnsi"/>
          <w:sz w:val="24"/>
          <w:szCs w:val="24"/>
        </w:rPr>
        <w:t>Carroccia</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La finale del talent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Patty Pravo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Minaccia Bionda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Taranta Celtica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In collaborazione con Culture </w:t>
      </w:r>
      <w:proofErr w:type="spellStart"/>
      <w:r>
        <w:rPr>
          <w:rFonts w:eastAsia="Calibri" w:cstheme="minorHAnsi"/>
          <w:sz w:val="24"/>
          <w:szCs w:val="24"/>
        </w:rPr>
        <w:t>Ireland</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24 agosto – 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lirico - Omaggio a Caruso</w:t>
      </w:r>
    </w:p>
    <w:p w:rsidR="00487690" w:rsidRDefault="00487690" w:rsidP="00487690">
      <w:pPr>
        <w:spacing w:after="0" w:line="360" w:lineRule="auto"/>
        <w:jc w:val="center"/>
        <w:rPr>
          <w:rFonts w:eastAsia="Calibri" w:cstheme="minorHAnsi"/>
          <w:b/>
          <w:sz w:val="24"/>
          <w:szCs w:val="24"/>
        </w:rPr>
      </w:pPr>
      <w:r>
        <w:rPr>
          <w:rFonts w:eastAsia="Calibri" w:cstheme="minorHAnsi"/>
          <w:i/>
          <w:sz w:val="24"/>
          <w:szCs w:val="24"/>
        </w:rPr>
        <w:t>27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Suoni del Mediterraneo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30 agosto – Palazzo Santa Chiara (</w:t>
      </w:r>
      <w:proofErr w:type="spellStart"/>
      <w:r>
        <w:rPr>
          <w:rFonts w:eastAsia="Calibri" w:cstheme="minorHAnsi"/>
          <w:i/>
          <w:sz w:val="24"/>
          <w:szCs w:val="24"/>
        </w:rPr>
        <w:t>Vv</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Salime</w:t>
      </w:r>
      <w:proofErr w:type="spellEnd"/>
      <w:r>
        <w:rPr>
          <w:rFonts w:eastAsia="Calibri" w:cstheme="minorHAnsi"/>
          <w:sz w:val="24"/>
          <w:szCs w:val="24"/>
        </w:rPr>
        <w:t xml:space="preserve"> sax 5tet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Remo </w:t>
      </w:r>
      <w:proofErr w:type="spellStart"/>
      <w:r>
        <w:rPr>
          <w:rFonts w:eastAsia="Calibri" w:cstheme="minorHAnsi"/>
          <w:sz w:val="24"/>
          <w:szCs w:val="24"/>
          <w:lang w:val="en-GB"/>
        </w:rPr>
        <w:t>Anzovino</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mostra itinerante e </w:t>
      </w:r>
      <w:proofErr w:type="spellStart"/>
      <w:r>
        <w:rPr>
          <w:rFonts w:eastAsia="Calibri" w:cstheme="minorHAnsi"/>
          <w:sz w:val="24"/>
          <w:szCs w:val="24"/>
        </w:rPr>
        <w:t>Ottopiù</w:t>
      </w:r>
      <w:proofErr w:type="spellEnd"/>
      <w:r>
        <w:rPr>
          <w:rFonts w:eastAsia="Calibri" w:cstheme="minorHAnsi"/>
          <w:sz w:val="24"/>
          <w:szCs w:val="24"/>
        </w:rPr>
        <w:t xml:space="preserve"> </w:t>
      </w:r>
      <w:proofErr w:type="spellStart"/>
      <w:r>
        <w:rPr>
          <w:rFonts w:eastAsia="Calibri" w:cstheme="minorHAnsi"/>
          <w:sz w:val="24"/>
          <w:szCs w:val="24"/>
        </w:rPr>
        <w:t>street</w:t>
      </w:r>
      <w:proofErr w:type="spellEnd"/>
      <w:r>
        <w:rPr>
          <w:rFonts w:eastAsia="Calibri" w:cstheme="minorHAnsi"/>
          <w:sz w:val="24"/>
          <w:szCs w:val="24"/>
        </w:rPr>
        <w:t xml:space="preserve"> band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trittico d’amore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Balletto Compagnia </w:t>
      </w:r>
      <w:proofErr w:type="spellStart"/>
      <w:r>
        <w:rPr>
          <w:rFonts w:eastAsia="Calibri" w:cstheme="minorHAnsi"/>
          <w:sz w:val="24"/>
          <w:szCs w:val="24"/>
        </w:rPr>
        <w:t>Ocram</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Concerto dei vincitori</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w:t>
      </w:r>
      <w:proofErr w:type="spellStart"/>
      <w:r>
        <w:rPr>
          <w:rFonts w:eastAsia="Calibri" w:cstheme="minorHAnsi"/>
          <w:b/>
          <w:sz w:val="24"/>
          <w:szCs w:val="24"/>
          <w:lang w:val="en-GB"/>
        </w:rPr>
        <w:t>Chemins</w:t>
      </w:r>
      <w:proofErr w:type="spellEnd"/>
      <w:r>
        <w:rPr>
          <w:rFonts w:eastAsia="Calibri" w:cstheme="minorHAnsi"/>
          <w:b/>
          <w:sz w:val="24"/>
          <w:szCs w:val="24"/>
          <w:lang w:val="en-GB"/>
        </w:rPr>
        <w:t xml:space="preserve"> De </w:t>
      </w:r>
      <w:proofErr w:type="spellStart"/>
      <w:r>
        <w:rPr>
          <w:rFonts w:eastAsia="Calibri" w:cstheme="minorHAnsi"/>
          <w:b/>
          <w:sz w:val="24"/>
          <w:szCs w:val="24"/>
          <w:lang w:val="en-GB"/>
        </w:rPr>
        <w:t>L’Amour</w:t>
      </w:r>
      <w:proofErr w:type="spellEnd"/>
      <w:r>
        <w:rPr>
          <w:rFonts w:eastAsia="Calibri" w:cstheme="minorHAnsi"/>
          <w:b/>
          <w:sz w:val="24"/>
          <w:szCs w:val="24"/>
          <w:lang w:val="en-GB"/>
        </w:rPr>
        <w:t xml:space="preserve"> </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Trio </w:t>
      </w:r>
      <w:proofErr w:type="spellStart"/>
      <w:r>
        <w:rPr>
          <w:rFonts w:eastAsia="Calibri" w:cstheme="minorHAnsi"/>
          <w:sz w:val="24"/>
          <w:szCs w:val="24"/>
          <w:lang w:val="en-GB"/>
        </w:rPr>
        <w:t>Fonè</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Paolo Di Sabatino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L’amore negato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d’opera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Maurizio Battista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Ai miei tempi non era così</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Carmen Consoli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Live</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Compagnia Balletto del Sud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Machine de </w:t>
      </w:r>
      <w:proofErr w:type="spellStart"/>
      <w:r>
        <w:rPr>
          <w:rFonts w:eastAsia="Calibri" w:cstheme="minorHAnsi"/>
          <w:b/>
          <w:sz w:val="24"/>
          <w:szCs w:val="24"/>
        </w:rPr>
        <w:t>cirque</w:t>
      </w:r>
      <w:proofErr w:type="spellEnd"/>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Physical</w:t>
      </w:r>
      <w:proofErr w:type="spellEnd"/>
      <w:r>
        <w:rPr>
          <w:rFonts w:eastAsia="Calibri" w:cstheme="minorHAnsi"/>
          <w:sz w:val="24"/>
          <w:szCs w:val="24"/>
        </w:rPr>
        <w:t xml:space="preserve"> </w:t>
      </w:r>
      <w:proofErr w:type="spellStart"/>
      <w:r>
        <w:rPr>
          <w:rFonts w:eastAsia="Calibri" w:cstheme="minorHAnsi"/>
          <w:sz w:val="24"/>
          <w:szCs w:val="24"/>
        </w:rPr>
        <w:t>theatre</w:t>
      </w:r>
      <w:proofErr w:type="spellEnd"/>
      <w:r>
        <w:rPr>
          <w:rFonts w:eastAsia="Calibri" w:cstheme="minorHAnsi"/>
          <w:sz w:val="24"/>
          <w:szCs w:val="24"/>
        </w:rPr>
        <w:t xml:space="preserve"> made in Canada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Metamorfosi di Apuleio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Francesco Colella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Elio e le Storie Tese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verità di Medea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 xml:space="preserve">14-15 novembre – 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487690" w:rsidRDefault="00487690" w:rsidP="00487690">
      <w:pPr>
        <w:spacing w:after="0" w:line="360" w:lineRule="auto"/>
        <w:jc w:val="center"/>
        <w:rPr>
          <w:rFonts w:eastAsia="Calibri" w:cstheme="minorHAnsi"/>
          <w:b/>
          <w:sz w:val="24"/>
          <w:szCs w:val="24"/>
        </w:rPr>
      </w:pPr>
      <w:r>
        <w:rPr>
          <w:rFonts w:eastAsia="Calibri" w:cstheme="minorHAnsi"/>
          <w:sz w:val="24"/>
          <w:szCs w:val="24"/>
        </w:rPr>
        <w:t>Matinée – ore 10.00</w:t>
      </w:r>
    </w:p>
    <w:sectPr w:rsidR="00A36040" w:rsidRPr="00487690" w:rsidSect="00DD3BA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DD8" w:rsidRDefault="00640DD8" w:rsidP="00DD3BA2">
      <w:pPr>
        <w:spacing w:after="0" w:line="240" w:lineRule="auto"/>
      </w:pPr>
      <w:r>
        <w:separator/>
      </w:r>
    </w:p>
  </w:endnote>
  <w:endnote w:type="continuationSeparator" w:id="0">
    <w:p w:rsidR="00640DD8" w:rsidRDefault="00640DD8"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DD8" w:rsidRDefault="00640DD8" w:rsidP="00DD3BA2">
      <w:pPr>
        <w:spacing w:after="0" w:line="240" w:lineRule="auto"/>
      </w:pPr>
      <w:r>
        <w:separator/>
      </w:r>
    </w:p>
  </w:footnote>
  <w:footnote w:type="continuationSeparator" w:id="0">
    <w:p w:rsidR="00640DD8" w:rsidRDefault="00640DD8"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07FC2"/>
    <w:rsid w:val="00022698"/>
    <w:rsid w:val="00031C0D"/>
    <w:rsid w:val="00033B2C"/>
    <w:rsid w:val="0004644E"/>
    <w:rsid w:val="0007184C"/>
    <w:rsid w:val="00072900"/>
    <w:rsid w:val="00073880"/>
    <w:rsid w:val="0007629C"/>
    <w:rsid w:val="0008520A"/>
    <w:rsid w:val="0008659E"/>
    <w:rsid w:val="0009288D"/>
    <w:rsid w:val="000A0661"/>
    <w:rsid w:val="000B110D"/>
    <w:rsid w:val="000B1BE4"/>
    <w:rsid w:val="000B2101"/>
    <w:rsid w:val="000B4E0A"/>
    <w:rsid w:val="000B4E1F"/>
    <w:rsid w:val="000B5895"/>
    <w:rsid w:val="000E6856"/>
    <w:rsid w:val="000F0E5C"/>
    <w:rsid w:val="000F3D36"/>
    <w:rsid w:val="00121335"/>
    <w:rsid w:val="001334D0"/>
    <w:rsid w:val="00137847"/>
    <w:rsid w:val="001401FD"/>
    <w:rsid w:val="001427A7"/>
    <w:rsid w:val="001505AF"/>
    <w:rsid w:val="00160125"/>
    <w:rsid w:val="00165567"/>
    <w:rsid w:val="00167E4A"/>
    <w:rsid w:val="0017117F"/>
    <w:rsid w:val="001918BC"/>
    <w:rsid w:val="001A17B8"/>
    <w:rsid w:val="001B3CD7"/>
    <w:rsid w:val="001C4FAE"/>
    <w:rsid w:val="001D73BA"/>
    <w:rsid w:val="00205DF2"/>
    <w:rsid w:val="002115F1"/>
    <w:rsid w:val="00217808"/>
    <w:rsid w:val="002633FB"/>
    <w:rsid w:val="00272B71"/>
    <w:rsid w:val="002846F1"/>
    <w:rsid w:val="002A273D"/>
    <w:rsid w:val="002B1600"/>
    <w:rsid w:val="002B660A"/>
    <w:rsid w:val="002C1B16"/>
    <w:rsid w:val="002D458C"/>
    <w:rsid w:val="002D77DE"/>
    <w:rsid w:val="002E6B54"/>
    <w:rsid w:val="002F6BCF"/>
    <w:rsid w:val="00333D5D"/>
    <w:rsid w:val="00334706"/>
    <w:rsid w:val="00344D12"/>
    <w:rsid w:val="003861D0"/>
    <w:rsid w:val="0039567F"/>
    <w:rsid w:val="00396B8D"/>
    <w:rsid w:val="003D5A85"/>
    <w:rsid w:val="003D6964"/>
    <w:rsid w:val="003D6F79"/>
    <w:rsid w:val="003D70A0"/>
    <w:rsid w:val="00412B0A"/>
    <w:rsid w:val="004641C2"/>
    <w:rsid w:val="00465299"/>
    <w:rsid w:val="00466BB1"/>
    <w:rsid w:val="004728BC"/>
    <w:rsid w:val="00477EC6"/>
    <w:rsid w:val="00484929"/>
    <w:rsid w:val="00487690"/>
    <w:rsid w:val="00494BDF"/>
    <w:rsid w:val="0049789C"/>
    <w:rsid w:val="00497BE1"/>
    <w:rsid w:val="004A2EEF"/>
    <w:rsid w:val="004C312E"/>
    <w:rsid w:val="004D361C"/>
    <w:rsid w:val="004D535D"/>
    <w:rsid w:val="004E5B62"/>
    <w:rsid w:val="00504EE8"/>
    <w:rsid w:val="0052095A"/>
    <w:rsid w:val="005447DA"/>
    <w:rsid w:val="005637C6"/>
    <w:rsid w:val="00573EE9"/>
    <w:rsid w:val="00581992"/>
    <w:rsid w:val="00586586"/>
    <w:rsid w:val="005870D5"/>
    <w:rsid w:val="00591F43"/>
    <w:rsid w:val="005C12D7"/>
    <w:rsid w:val="005E4FA1"/>
    <w:rsid w:val="005E78B6"/>
    <w:rsid w:val="005F4183"/>
    <w:rsid w:val="005F471E"/>
    <w:rsid w:val="006038C6"/>
    <w:rsid w:val="0061527E"/>
    <w:rsid w:val="006224BC"/>
    <w:rsid w:val="00622521"/>
    <w:rsid w:val="006232F6"/>
    <w:rsid w:val="00634C91"/>
    <w:rsid w:val="0063778C"/>
    <w:rsid w:val="0064020C"/>
    <w:rsid w:val="00640DD8"/>
    <w:rsid w:val="00641B72"/>
    <w:rsid w:val="00642DC8"/>
    <w:rsid w:val="006441FC"/>
    <w:rsid w:val="00647610"/>
    <w:rsid w:val="006667CD"/>
    <w:rsid w:val="00673B18"/>
    <w:rsid w:val="0068047B"/>
    <w:rsid w:val="00695C3B"/>
    <w:rsid w:val="00696760"/>
    <w:rsid w:val="006B3C13"/>
    <w:rsid w:val="006B41F6"/>
    <w:rsid w:val="006D0809"/>
    <w:rsid w:val="006E1897"/>
    <w:rsid w:val="006E2EEF"/>
    <w:rsid w:val="006F277E"/>
    <w:rsid w:val="00704B80"/>
    <w:rsid w:val="00747EB3"/>
    <w:rsid w:val="007551D0"/>
    <w:rsid w:val="00756B64"/>
    <w:rsid w:val="00766DCA"/>
    <w:rsid w:val="007876BE"/>
    <w:rsid w:val="007A1F60"/>
    <w:rsid w:val="007A2F6A"/>
    <w:rsid w:val="007A42A7"/>
    <w:rsid w:val="007A7BA0"/>
    <w:rsid w:val="007B0E42"/>
    <w:rsid w:val="007B2526"/>
    <w:rsid w:val="007B4E24"/>
    <w:rsid w:val="007B50F5"/>
    <w:rsid w:val="007C75C0"/>
    <w:rsid w:val="007D00A6"/>
    <w:rsid w:val="007E2EE0"/>
    <w:rsid w:val="007E68A3"/>
    <w:rsid w:val="008013A9"/>
    <w:rsid w:val="0080701E"/>
    <w:rsid w:val="008244EC"/>
    <w:rsid w:val="00855997"/>
    <w:rsid w:val="00875DA4"/>
    <w:rsid w:val="00885FAC"/>
    <w:rsid w:val="008A0088"/>
    <w:rsid w:val="008A1F3A"/>
    <w:rsid w:val="008A2899"/>
    <w:rsid w:val="008A4861"/>
    <w:rsid w:val="008C26D9"/>
    <w:rsid w:val="008C27E7"/>
    <w:rsid w:val="008C38C1"/>
    <w:rsid w:val="008D03A3"/>
    <w:rsid w:val="008D30B6"/>
    <w:rsid w:val="008D42C5"/>
    <w:rsid w:val="00923AE5"/>
    <w:rsid w:val="009266EF"/>
    <w:rsid w:val="0092715E"/>
    <w:rsid w:val="00927AF4"/>
    <w:rsid w:val="009465CB"/>
    <w:rsid w:val="00960322"/>
    <w:rsid w:val="009652F9"/>
    <w:rsid w:val="00966C99"/>
    <w:rsid w:val="009724DD"/>
    <w:rsid w:val="00984694"/>
    <w:rsid w:val="00991177"/>
    <w:rsid w:val="00995C94"/>
    <w:rsid w:val="009A2AB0"/>
    <w:rsid w:val="009B0A2E"/>
    <w:rsid w:val="009B4C13"/>
    <w:rsid w:val="009B4D11"/>
    <w:rsid w:val="009C2151"/>
    <w:rsid w:val="009D310B"/>
    <w:rsid w:val="009E491D"/>
    <w:rsid w:val="00A2168E"/>
    <w:rsid w:val="00A21D1A"/>
    <w:rsid w:val="00A32F44"/>
    <w:rsid w:val="00A354C3"/>
    <w:rsid w:val="00A36040"/>
    <w:rsid w:val="00A45F1F"/>
    <w:rsid w:val="00A552D4"/>
    <w:rsid w:val="00A6448F"/>
    <w:rsid w:val="00A64A2B"/>
    <w:rsid w:val="00A76861"/>
    <w:rsid w:val="00A905FD"/>
    <w:rsid w:val="00AB0AD3"/>
    <w:rsid w:val="00AB6E87"/>
    <w:rsid w:val="00AC2E10"/>
    <w:rsid w:val="00B00C48"/>
    <w:rsid w:val="00B07127"/>
    <w:rsid w:val="00B24E1C"/>
    <w:rsid w:val="00B46A95"/>
    <w:rsid w:val="00B4761B"/>
    <w:rsid w:val="00B5435D"/>
    <w:rsid w:val="00B750EB"/>
    <w:rsid w:val="00B929A8"/>
    <w:rsid w:val="00BA0F04"/>
    <w:rsid w:val="00BA1389"/>
    <w:rsid w:val="00BB771A"/>
    <w:rsid w:val="00BD166E"/>
    <w:rsid w:val="00BE07C4"/>
    <w:rsid w:val="00BE16D5"/>
    <w:rsid w:val="00BE322C"/>
    <w:rsid w:val="00BE7FA7"/>
    <w:rsid w:val="00BF426E"/>
    <w:rsid w:val="00BF4CA4"/>
    <w:rsid w:val="00C063F5"/>
    <w:rsid w:val="00C13259"/>
    <w:rsid w:val="00C20487"/>
    <w:rsid w:val="00C20741"/>
    <w:rsid w:val="00C262C9"/>
    <w:rsid w:val="00C3478B"/>
    <w:rsid w:val="00C36746"/>
    <w:rsid w:val="00C43F5A"/>
    <w:rsid w:val="00C471D2"/>
    <w:rsid w:val="00C57695"/>
    <w:rsid w:val="00C613DF"/>
    <w:rsid w:val="00C65049"/>
    <w:rsid w:val="00C97879"/>
    <w:rsid w:val="00CE753C"/>
    <w:rsid w:val="00CF4A37"/>
    <w:rsid w:val="00D00FB4"/>
    <w:rsid w:val="00D216C4"/>
    <w:rsid w:val="00D45404"/>
    <w:rsid w:val="00D50F68"/>
    <w:rsid w:val="00D550AA"/>
    <w:rsid w:val="00D636FA"/>
    <w:rsid w:val="00D66057"/>
    <w:rsid w:val="00D7257B"/>
    <w:rsid w:val="00D85946"/>
    <w:rsid w:val="00D85D71"/>
    <w:rsid w:val="00D978E2"/>
    <w:rsid w:val="00DB0D1F"/>
    <w:rsid w:val="00DC7CEE"/>
    <w:rsid w:val="00DD3BA2"/>
    <w:rsid w:val="00E04592"/>
    <w:rsid w:val="00E1156F"/>
    <w:rsid w:val="00E129FF"/>
    <w:rsid w:val="00E15541"/>
    <w:rsid w:val="00E343D4"/>
    <w:rsid w:val="00E36601"/>
    <w:rsid w:val="00E401D7"/>
    <w:rsid w:val="00E7572C"/>
    <w:rsid w:val="00E85C4E"/>
    <w:rsid w:val="00EB4FAB"/>
    <w:rsid w:val="00ED78F6"/>
    <w:rsid w:val="00ED7C99"/>
    <w:rsid w:val="00EF2514"/>
    <w:rsid w:val="00F237EE"/>
    <w:rsid w:val="00F26AA1"/>
    <w:rsid w:val="00F3668D"/>
    <w:rsid w:val="00F36F59"/>
    <w:rsid w:val="00F42A66"/>
    <w:rsid w:val="00F56E43"/>
    <w:rsid w:val="00F6729A"/>
    <w:rsid w:val="00F7157A"/>
    <w:rsid w:val="00F7571B"/>
    <w:rsid w:val="00FA26A6"/>
    <w:rsid w:val="00FA2B25"/>
    <w:rsid w:val="00FA36CB"/>
    <w:rsid w:val="00FB3AF5"/>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707608576">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377D-C009-4680-8EDC-34CB9421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975</Words>
  <Characters>5559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7</cp:revision>
  <dcterms:created xsi:type="dcterms:W3CDTF">2023-09-18T15:03:00Z</dcterms:created>
  <dcterms:modified xsi:type="dcterms:W3CDTF">2023-09-19T07:15:00Z</dcterms:modified>
</cp:coreProperties>
</file>