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391BCD" w:rsidRDefault="00B750EB" w:rsidP="00391BCD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>,</w:t>
      </w:r>
      <w:r w:rsidR="009B021F">
        <w:rPr>
          <w:rFonts w:eastAsia="Calibri" w:cstheme="minorHAnsi"/>
          <w:b/>
          <w:sz w:val="24"/>
          <w:szCs w:val="24"/>
        </w:rPr>
        <w:t xml:space="preserve"> gran chiusura il 10 novembre </w:t>
      </w:r>
      <w:r w:rsidR="001A3ED0">
        <w:rPr>
          <w:rFonts w:eastAsia="Calibri" w:cstheme="minorHAnsi"/>
          <w:b/>
          <w:sz w:val="24"/>
          <w:szCs w:val="24"/>
        </w:rPr>
        <w:t xml:space="preserve">con </w:t>
      </w:r>
      <w:r w:rsidR="00294560">
        <w:rPr>
          <w:rFonts w:eastAsia="Calibri" w:cstheme="minorHAnsi"/>
          <w:b/>
          <w:sz w:val="24"/>
          <w:szCs w:val="24"/>
        </w:rPr>
        <w:t>Elio e le Storie tes</w:t>
      </w:r>
      <w:r w:rsidR="00F45689">
        <w:rPr>
          <w:rFonts w:eastAsia="Calibri" w:cstheme="minorHAnsi"/>
          <w:b/>
          <w:sz w:val="24"/>
          <w:szCs w:val="24"/>
        </w:rPr>
        <w:t>e</w:t>
      </w:r>
      <w:r w:rsidR="001A3ED0">
        <w:rPr>
          <w:rFonts w:eastAsia="Calibri" w:cstheme="minorHAnsi"/>
          <w:b/>
          <w:sz w:val="24"/>
          <w:szCs w:val="24"/>
        </w:rPr>
        <w:t xml:space="preserve">: </w:t>
      </w:r>
      <w:r w:rsidR="001A3ED0" w:rsidRPr="001A3ED0">
        <w:rPr>
          <w:rFonts w:eastAsia="Calibri" w:cstheme="minorHAnsi"/>
          <w:b/>
          <w:sz w:val="24"/>
          <w:szCs w:val="24"/>
        </w:rPr>
        <w:t>«</w:t>
      </w:r>
      <w:r w:rsidR="001A3ED0" w:rsidRPr="001A3ED0">
        <w:rPr>
          <w:b/>
          <w:sz w:val="24"/>
          <w:szCs w:val="24"/>
        </w:rPr>
        <w:t>Ci saranno le nostre canzoni, incursioni surreali, tante parrucche. Sicuramente riderete</w:t>
      </w:r>
      <w:r w:rsidR="001A3ED0" w:rsidRPr="001A3ED0">
        <w:rPr>
          <w:rFonts w:cstheme="minorHAnsi"/>
          <w:b/>
          <w:sz w:val="24"/>
          <w:szCs w:val="24"/>
        </w:rPr>
        <w:t>»</w:t>
      </w:r>
    </w:p>
    <w:p w:rsidR="00DF1862" w:rsidRPr="00C80FB3" w:rsidRDefault="00DF1862" w:rsidP="00C80FB3">
      <w:pPr>
        <w:spacing w:after="0" w:line="276" w:lineRule="auto"/>
        <w:jc w:val="both"/>
        <w:rPr>
          <w:sz w:val="24"/>
          <w:szCs w:val="24"/>
        </w:rPr>
      </w:pPr>
      <w:r w:rsidRPr="00C80FB3">
        <w:rPr>
          <w:sz w:val="24"/>
          <w:szCs w:val="24"/>
        </w:rPr>
        <w:t>Il manifesto che hanno scelto per questo tour è un insieme di ritagli di giornale, che ricorda i loro primissimi manifesti quando suonavano nei locali e non avevano qualcuno che potesse realizzarne uno professionale, così lo facevano da soli. Ma non è nostalgia quella di Elio e le Storie tese, bensì una voglia di tornare alle origini, a 40 anni dal loro debutto.</w:t>
      </w:r>
      <w:r w:rsidR="00C80FB3" w:rsidRPr="00C80FB3">
        <w:rPr>
          <w:sz w:val="24"/>
          <w:szCs w:val="24"/>
        </w:rPr>
        <w:t xml:space="preserve"> </w:t>
      </w:r>
      <w:r w:rsidRPr="00C80FB3">
        <w:rPr>
          <w:sz w:val="24"/>
          <w:szCs w:val="24"/>
        </w:rPr>
        <w:t>La band più irriverente della musica italiana arriverà per la prima volta a Catanzaro, in esclusiva regionale per il XX Festival d’autunno, il 10 novembre con il concerto “Mi resta solo un dente e cerco di riavvitarlo”, che si preannuncia tutto un programma fin dal titolo.</w:t>
      </w:r>
    </w:p>
    <w:p w:rsidR="00DF1862" w:rsidRPr="00C80FB3" w:rsidRDefault="00DF1862" w:rsidP="00C80FB3">
      <w:pPr>
        <w:spacing w:after="0" w:line="276" w:lineRule="auto"/>
        <w:jc w:val="both"/>
        <w:rPr>
          <w:sz w:val="24"/>
          <w:szCs w:val="24"/>
        </w:rPr>
      </w:pPr>
      <w:r w:rsidRPr="00C80FB3">
        <w:rPr>
          <w:sz w:val="24"/>
          <w:szCs w:val="24"/>
        </w:rPr>
        <w:t>«</w:t>
      </w:r>
      <w:r w:rsidRPr="00C80FB3">
        <w:rPr>
          <w:i/>
          <w:sz w:val="24"/>
          <w:szCs w:val="24"/>
        </w:rPr>
        <w:t>Siccome non sapevamo molto bene cosa significasse il termine “resilienza” ma lo sentivamo continuamente pronunciare</w:t>
      </w:r>
      <w:r w:rsidRPr="00C80FB3">
        <w:rPr>
          <w:sz w:val="24"/>
          <w:szCs w:val="24"/>
        </w:rPr>
        <w:t xml:space="preserve">  - spiegano gli </w:t>
      </w:r>
      <w:proofErr w:type="spellStart"/>
      <w:r w:rsidRPr="00C80FB3">
        <w:rPr>
          <w:sz w:val="24"/>
          <w:szCs w:val="24"/>
        </w:rPr>
        <w:t>Elii</w:t>
      </w:r>
      <w:proofErr w:type="spellEnd"/>
      <w:r w:rsidRPr="00C80FB3">
        <w:rPr>
          <w:sz w:val="24"/>
          <w:szCs w:val="24"/>
        </w:rPr>
        <w:t xml:space="preserve"> -, </w:t>
      </w:r>
      <w:r w:rsidRPr="00C80FB3">
        <w:rPr>
          <w:i/>
          <w:sz w:val="24"/>
          <w:szCs w:val="24"/>
        </w:rPr>
        <w:t>ci siamo informati e abbiamo capito che volevamo farlo nostro. Il fatto di perdere anche l'ultimo dente e invece di disperarci, cercare di riavvitarlo è la nostra forma di resilienza, andiamo avanti con un dente solo, ma daremo il meglio</w:t>
      </w:r>
      <w:r w:rsidRPr="00C80FB3">
        <w:rPr>
          <w:sz w:val="24"/>
          <w:szCs w:val="24"/>
        </w:rPr>
        <w:t>».</w:t>
      </w:r>
    </w:p>
    <w:p w:rsidR="00DF1862" w:rsidRPr="00C80FB3" w:rsidRDefault="00DF1862" w:rsidP="00C80FB3">
      <w:pPr>
        <w:spacing w:after="0" w:line="276" w:lineRule="auto"/>
        <w:jc w:val="both"/>
        <w:rPr>
          <w:sz w:val="24"/>
          <w:szCs w:val="24"/>
        </w:rPr>
      </w:pPr>
      <w:r w:rsidRPr="00C80FB3">
        <w:rPr>
          <w:sz w:val="24"/>
          <w:szCs w:val="24"/>
        </w:rPr>
        <w:t xml:space="preserve">Avevano annunciato lo scioglimento, ma la verità è che lontano dal loro pubblico non sanno stare: </w:t>
      </w:r>
      <w:r w:rsidRPr="00C80FB3">
        <w:rPr>
          <w:i/>
          <w:sz w:val="24"/>
          <w:szCs w:val="24"/>
        </w:rPr>
        <w:t xml:space="preserve">«C’eravamo un po’ rotti le scatole di non fare niente e abbiamo pensato che sarebbe stato bello ritornare sui palchi </w:t>
      </w:r>
      <w:r w:rsidRPr="00C80FB3">
        <w:rPr>
          <w:sz w:val="24"/>
          <w:szCs w:val="24"/>
        </w:rPr>
        <w:t xml:space="preserve">– ammettono -. </w:t>
      </w:r>
      <w:r w:rsidRPr="00C80FB3">
        <w:rPr>
          <w:i/>
          <w:sz w:val="24"/>
          <w:szCs w:val="24"/>
        </w:rPr>
        <w:t>Noi siamo da sempre motivati da uno spirito goliardico e da un grande desiderio di fare delle canzoni complicate con testi spiritosi. E perché lo facciamo? Sostanzialmente perché ci fanno ridere, perché mentre le componiamo ci divertiamo molto</w:t>
      </w:r>
      <w:r w:rsidR="00C80FB3" w:rsidRPr="00C80FB3">
        <w:rPr>
          <w:sz w:val="24"/>
          <w:szCs w:val="24"/>
        </w:rPr>
        <w:t>».</w:t>
      </w:r>
    </w:p>
    <w:p w:rsidR="00DF1862" w:rsidRPr="00C80FB3" w:rsidRDefault="00DF1862" w:rsidP="00C80FB3">
      <w:pPr>
        <w:spacing w:after="0" w:line="276" w:lineRule="auto"/>
        <w:jc w:val="both"/>
        <w:rPr>
          <w:sz w:val="24"/>
          <w:szCs w:val="24"/>
        </w:rPr>
      </w:pPr>
      <w:r w:rsidRPr="00C80FB3">
        <w:rPr>
          <w:sz w:val="24"/>
          <w:szCs w:val="24"/>
        </w:rPr>
        <w:t>Cosa dovrà aspettarsi il pubblico che verrà a vederli al Teatro Politeama? Uno spettacolo degli Elio e le Storie tese, né più né meno: «</w:t>
      </w:r>
      <w:r w:rsidRPr="00C80FB3">
        <w:rPr>
          <w:i/>
          <w:sz w:val="24"/>
          <w:szCs w:val="24"/>
        </w:rPr>
        <w:t>Sarà un concerto teatrale con uno sguardo beffardo sull’attualità</w:t>
      </w:r>
      <w:r w:rsidRPr="00C80FB3">
        <w:rPr>
          <w:sz w:val="24"/>
          <w:szCs w:val="24"/>
        </w:rPr>
        <w:t xml:space="preserve"> – affermano -. </w:t>
      </w:r>
      <w:r w:rsidRPr="00C80FB3">
        <w:rPr>
          <w:i/>
          <w:sz w:val="24"/>
          <w:szCs w:val="24"/>
        </w:rPr>
        <w:t>Ci saranno le nostre canzoni, incursioni surreali, tante parrucche, speriamo qualche applauso, magari qualcuno che si commuove. Sicuramente riderete</w:t>
      </w:r>
      <w:r w:rsidRPr="00C80FB3">
        <w:rPr>
          <w:sz w:val="24"/>
          <w:szCs w:val="24"/>
        </w:rPr>
        <w:t>».  </w:t>
      </w:r>
    </w:p>
    <w:p w:rsidR="00DF1862" w:rsidRPr="00C80FB3" w:rsidRDefault="00DF1862" w:rsidP="00C80FB3">
      <w:pPr>
        <w:spacing w:after="0" w:line="276" w:lineRule="auto"/>
        <w:jc w:val="both"/>
        <w:rPr>
          <w:sz w:val="24"/>
          <w:szCs w:val="24"/>
        </w:rPr>
      </w:pPr>
      <w:r w:rsidRPr="00C80FB3">
        <w:rPr>
          <w:sz w:val="24"/>
          <w:szCs w:val="24"/>
        </w:rPr>
        <w:lastRenderedPageBreak/>
        <w:t>Ma loro, prima di tutto, si divertono ancora? «</w:t>
      </w:r>
      <w:r w:rsidRPr="00C80FB3">
        <w:rPr>
          <w:i/>
          <w:sz w:val="24"/>
          <w:szCs w:val="24"/>
        </w:rPr>
        <w:t>Sarebbe impossibile far ridere gli altri se in primis non ci divertissimo noi facendo musica, è l'ingrediente fondamentale dopo 40 anni di lavoro insieme</w:t>
      </w:r>
      <w:r w:rsidRPr="00C80FB3">
        <w:rPr>
          <w:sz w:val="24"/>
          <w:szCs w:val="24"/>
        </w:rPr>
        <w:t>».</w:t>
      </w:r>
    </w:p>
    <w:p w:rsidR="00DF1862" w:rsidRPr="00C80FB3" w:rsidRDefault="00DF1862" w:rsidP="00C80FB3">
      <w:pPr>
        <w:spacing w:after="0" w:line="276" w:lineRule="auto"/>
        <w:jc w:val="both"/>
        <w:rPr>
          <w:sz w:val="24"/>
          <w:szCs w:val="24"/>
        </w:rPr>
      </w:pPr>
      <w:r w:rsidRPr="00C80FB3">
        <w:rPr>
          <w:sz w:val="24"/>
          <w:szCs w:val="24"/>
        </w:rPr>
        <w:t xml:space="preserve">“Mi resta solo un dente e cerco di riavvitarlo” avrà la  regia di </w:t>
      </w:r>
      <w:r w:rsidRPr="00C80FB3">
        <w:rPr>
          <w:b/>
          <w:sz w:val="24"/>
          <w:szCs w:val="24"/>
        </w:rPr>
        <w:t xml:space="preserve">Giorgio </w:t>
      </w:r>
      <w:proofErr w:type="spellStart"/>
      <w:r w:rsidRPr="00C80FB3">
        <w:rPr>
          <w:b/>
          <w:sz w:val="24"/>
          <w:szCs w:val="24"/>
        </w:rPr>
        <w:t>Gallione</w:t>
      </w:r>
      <w:proofErr w:type="spellEnd"/>
      <w:r w:rsidRPr="00C80FB3">
        <w:rPr>
          <w:sz w:val="24"/>
          <w:szCs w:val="24"/>
        </w:rPr>
        <w:t>, uno che «</w:t>
      </w:r>
      <w:r w:rsidRPr="00C80FB3">
        <w:rPr>
          <w:i/>
          <w:sz w:val="24"/>
          <w:szCs w:val="24"/>
        </w:rPr>
        <w:t>sotto questa scorza di persona molto seria e impegnata è in realtà molto simile a noi, quindi ci siamo trovati molti bene</w:t>
      </w:r>
      <w:r w:rsidRPr="00C80FB3">
        <w:rPr>
          <w:sz w:val="24"/>
          <w:szCs w:val="24"/>
        </w:rPr>
        <w:t xml:space="preserve">» dicono gli </w:t>
      </w:r>
      <w:proofErr w:type="spellStart"/>
      <w:r w:rsidRPr="00C80FB3">
        <w:rPr>
          <w:sz w:val="24"/>
          <w:szCs w:val="24"/>
        </w:rPr>
        <w:t>Elii</w:t>
      </w:r>
      <w:proofErr w:type="spellEnd"/>
      <w:r w:rsidRPr="00C80FB3">
        <w:rPr>
          <w:sz w:val="24"/>
          <w:szCs w:val="24"/>
        </w:rPr>
        <w:t xml:space="preserve">, che per questo tour si presenteranno con la formazione al completo: </w:t>
      </w:r>
      <w:r w:rsidRPr="00C80FB3">
        <w:rPr>
          <w:b/>
          <w:sz w:val="24"/>
          <w:szCs w:val="24"/>
        </w:rPr>
        <w:t xml:space="preserve">Stefano </w:t>
      </w:r>
      <w:proofErr w:type="spellStart"/>
      <w:r w:rsidRPr="00C80FB3">
        <w:rPr>
          <w:b/>
          <w:sz w:val="24"/>
          <w:szCs w:val="24"/>
        </w:rPr>
        <w:t>Belisari</w:t>
      </w:r>
      <w:proofErr w:type="spellEnd"/>
      <w:r w:rsidRPr="00C80FB3">
        <w:rPr>
          <w:sz w:val="24"/>
          <w:szCs w:val="24"/>
        </w:rPr>
        <w:t xml:space="preserve"> alias </w:t>
      </w:r>
      <w:r w:rsidRPr="00C80FB3">
        <w:rPr>
          <w:b/>
          <w:sz w:val="24"/>
          <w:szCs w:val="24"/>
        </w:rPr>
        <w:t xml:space="preserve">Elio, Davide Luca </w:t>
      </w:r>
      <w:proofErr w:type="spellStart"/>
      <w:r w:rsidRPr="00C80FB3">
        <w:rPr>
          <w:b/>
          <w:sz w:val="24"/>
          <w:szCs w:val="24"/>
        </w:rPr>
        <w:t>Civaschi</w:t>
      </w:r>
      <w:proofErr w:type="spellEnd"/>
      <w:r w:rsidRPr="00C80FB3">
        <w:rPr>
          <w:sz w:val="24"/>
          <w:szCs w:val="24"/>
        </w:rPr>
        <w:t xml:space="preserve"> alias </w:t>
      </w:r>
      <w:r w:rsidRPr="00C80FB3">
        <w:rPr>
          <w:b/>
          <w:sz w:val="24"/>
          <w:szCs w:val="24"/>
        </w:rPr>
        <w:t>Cesareo, Nicola Fasani</w:t>
      </w:r>
      <w:r w:rsidRPr="00C80FB3">
        <w:rPr>
          <w:sz w:val="24"/>
          <w:szCs w:val="24"/>
        </w:rPr>
        <w:t xml:space="preserve"> alias </w:t>
      </w:r>
      <w:r w:rsidRPr="00C80FB3">
        <w:rPr>
          <w:b/>
          <w:sz w:val="24"/>
          <w:szCs w:val="24"/>
        </w:rPr>
        <w:t xml:space="preserve">Faso, Christian </w:t>
      </w:r>
      <w:proofErr w:type="spellStart"/>
      <w:r w:rsidRPr="00C80FB3">
        <w:rPr>
          <w:b/>
          <w:sz w:val="24"/>
          <w:szCs w:val="24"/>
        </w:rPr>
        <w:t>Meyer</w:t>
      </w:r>
      <w:proofErr w:type="spellEnd"/>
      <w:r w:rsidRPr="00C80FB3">
        <w:rPr>
          <w:b/>
          <w:sz w:val="24"/>
          <w:szCs w:val="24"/>
        </w:rPr>
        <w:t>, Antonello Aguzzi</w:t>
      </w:r>
      <w:r w:rsidRPr="00C80FB3">
        <w:rPr>
          <w:sz w:val="24"/>
          <w:szCs w:val="24"/>
        </w:rPr>
        <w:t xml:space="preserve"> alias </w:t>
      </w:r>
      <w:proofErr w:type="spellStart"/>
      <w:r w:rsidRPr="00C80FB3">
        <w:rPr>
          <w:b/>
          <w:sz w:val="24"/>
          <w:szCs w:val="24"/>
        </w:rPr>
        <w:t>Jantoman</w:t>
      </w:r>
      <w:proofErr w:type="spellEnd"/>
      <w:r w:rsidRPr="00C80FB3">
        <w:rPr>
          <w:b/>
          <w:sz w:val="24"/>
          <w:szCs w:val="24"/>
        </w:rPr>
        <w:t>, Vittorio Cosma, Paola Folli, Luca Mangoni</w:t>
      </w:r>
      <w:r w:rsidRPr="00C80FB3">
        <w:rPr>
          <w:sz w:val="24"/>
          <w:szCs w:val="24"/>
        </w:rPr>
        <w:t>.</w:t>
      </w:r>
    </w:p>
    <w:p w:rsidR="00DF1862" w:rsidRPr="00C80FB3" w:rsidRDefault="00DF1862" w:rsidP="00C80FB3">
      <w:pPr>
        <w:spacing w:after="0" w:line="276" w:lineRule="auto"/>
        <w:jc w:val="both"/>
        <w:rPr>
          <w:sz w:val="24"/>
          <w:szCs w:val="24"/>
        </w:rPr>
      </w:pPr>
      <w:r w:rsidRPr="00C80FB3">
        <w:rPr>
          <w:sz w:val="24"/>
          <w:szCs w:val="24"/>
        </w:rPr>
        <w:t>Il concerto di Elio</w:t>
      </w:r>
      <w:r w:rsidRPr="00C80FB3">
        <w:rPr>
          <w:sz w:val="24"/>
          <w:szCs w:val="24"/>
        </w:rPr>
        <w:t xml:space="preserve"> e le Storie tese concluderà la</w:t>
      </w:r>
      <w:r w:rsidRPr="00C80FB3">
        <w:rPr>
          <w:sz w:val="24"/>
          <w:szCs w:val="24"/>
        </w:rPr>
        <w:t xml:space="preserve"> XX edizione del Festival d’autunno, realizzato dall’associazione Donne in arte con il supporto di </w:t>
      </w:r>
      <w:proofErr w:type="spellStart"/>
      <w:r w:rsidRPr="00C80FB3">
        <w:rPr>
          <w:sz w:val="24"/>
          <w:szCs w:val="24"/>
        </w:rPr>
        <w:t>Mic</w:t>
      </w:r>
      <w:proofErr w:type="spellEnd"/>
      <w:r w:rsidRPr="00C80FB3">
        <w:rPr>
          <w:sz w:val="24"/>
          <w:szCs w:val="24"/>
        </w:rPr>
        <w:t xml:space="preserve">, Por Calabria </w:t>
      </w:r>
      <w:proofErr w:type="spellStart"/>
      <w:r w:rsidRPr="00C80FB3">
        <w:rPr>
          <w:sz w:val="24"/>
          <w:szCs w:val="24"/>
        </w:rPr>
        <w:t>Fesr</w:t>
      </w:r>
      <w:proofErr w:type="spellEnd"/>
      <w:r w:rsidRPr="00C80FB3">
        <w:rPr>
          <w:sz w:val="24"/>
          <w:szCs w:val="24"/>
        </w:rPr>
        <w:t xml:space="preserve"> </w:t>
      </w:r>
      <w:proofErr w:type="spellStart"/>
      <w:r w:rsidRPr="00C80FB3">
        <w:rPr>
          <w:sz w:val="24"/>
          <w:szCs w:val="24"/>
        </w:rPr>
        <w:t>Fse</w:t>
      </w:r>
      <w:proofErr w:type="spellEnd"/>
      <w:r w:rsidRPr="00C80FB3">
        <w:rPr>
          <w:sz w:val="24"/>
          <w:szCs w:val="24"/>
        </w:rPr>
        <w:t xml:space="preserve">, Calabria Straordinaria, in collaborazione con Fondazione </w:t>
      </w:r>
      <w:proofErr w:type="spellStart"/>
      <w:r w:rsidRPr="00C80FB3">
        <w:rPr>
          <w:sz w:val="24"/>
          <w:szCs w:val="24"/>
        </w:rPr>
        <w:t>Carical</w:t>
      </w:r>
      <w:proofErr w:type="spellEnd"/>
      <w:r w:rsidRPr="00C80FB3">
        <w:rPr>
          <w:sz w:val="24"/>
          <w:szCs w:val="24"/>
        </w:rPr>
        <w:t xml:space="preserve"> e i Comuni di Catanzaro, Montauro, Soverato, Tropea e Santa Caterina: «</w:t>
      </w:r>
      <w:r w:rsidRPr="00C80FB3">
        <w:rPr>
          <w:i/>
          <w:sz w:val="24"/>
          <w:szCs w:val="24"/>
        </w:rPr>
        <w:t>Abbiamo scelto proprio loro per chiudere questa lunga ed importante edizione del Festival</w:t>
      </w:r>
      <w:r w:rsidRPr="00C80FB3">
        <w:rPr>
          <w:sz w:val="24"/>
          <w:szCs w:val="24"/>
        </w:rPr>
        <w:t xml:space="preserve"> – ha affermato il direttore artistico </w:t>
      </w:r>
      <w:r w:rsidRPr="00C80FB3">
        <w:rPr>
          <w:b/>
          <w:sz w:val="24"/>
          <w:szCs w:val="24"/>
        </w:rPr>
        <w:t>Antonietta Santacroce</w:t>
      </w:r>
      <w:r w:rsidRPr="00C80FB3">
        <w:rPr>
          <w:sz w:val="24"/>
          <w:szCs w:val="24"/>
        </w:rPr>
        <w:t xml:space="preserve"> –</w:t>
      </w:r>
      <w:r w:rsidRPr="00C80FB3">
        <w:rPr>
          <w:sz w:val="24"/>
          <w:szCs w:val="24"/>
        </w:rPr>
        <w:t xml:space="preserve"> </w:t>
      </w:r>
      <w:r w:rsidRPr="00C80FB3">
        <w:rPr>
          <w:i/>
          <w:sz w:val="24"/>
          <w:szCs w:val="24"/>
        </w:rPr>
        <w:t xml:space="preserve">perché sintetizzano lo spirito del ventesimo cartellone  che ha coniugato la musica con il teatro, l’alta qualità artistica con la leggerezza, proprio come fanno  gli </w:t>
      </w:r>
      <w:proofErr w:type="spellStart"/>
      <w:r w:rsidRPr="00C80FB3">
        <w:rPr>
          <w:i/>
          <w:sz w:val="24"/>
          <w:szCs w:val="24"/>
        </w:rPr>
        <w:t>Elii</w:t>
      </w:r>
      <w:proofErr w:type="spellEnd"/>
      <w:r w:rsidRPr="00C80FB3">
        <w:rPr>
          <w:i/>
          <w:sz w:val="24"/>
          <w:szCs w:val="24"/>
        </w:rPr>
        <w:t xml:space="preserve"> il cui marchio di fabbrica è la buona musica miscelata con l’umorismo, i tocchi surreali e le performance stravaganti. Ci sarà da divertirsi, sarà una serata unica e indimenticabile a conclusione di un’edizione altrettanto indimenticabile  che ha sapientemente miscelato in un mix coinvolgente  tutte le forme artistiche: dal teatro classico a quello comico, dal jazz al ro</w:t>
      </w:r>
      <w:r w:rsidRPr="00C80FB3">
        <w:rPr>
          <w:i/>
          <w:sz w:val="24"/>
          <w:szCs w:val="24"/>
        </w:rPr>
        <w:t xml:space="preserve">ck al pop alla classica, dal </w:t>
      </w:r>
      <w:proofErr w:type="spellStart"/>
      <w:r w:rsidRPr="00C80FB3">
        <w:rPr>
          <w:i/>
          <w:sz w:val="24"/>
          <w:szCs w:val="24"/>
        </w:rPr>
        <w:t>phy</w:t>
      </w:r>
      <w:r w:rsidRPr="00C80FB3">
        <w:rPr>
          <w:i/>
          <w:sz w:val="24"/>
          <w:szCs w:val="24"/>
        </w:rPr>
        <w:t>sical</w:t>
      </w:r>
      <w:proofErr w:type="spellEnd"/>
      <w:r w:rsidRPr="00C80FB3">
        <w:rPr>
          <w:i/>
          <w:sz w:val="24"/>
          <w:szCs w:val="24"/>
        </w:rPr>
        <w:t xml:space="preserve"> </w:t>
      </w:r>
      <w:proofErr w:type="spellStart"/>
      <w:r w:rsidRPr="00C80FB3">
        <w:rPr>
          <w:i/>
          <w:sz w:val="24"/>
          <w:szCs w:val="24"/>
        </w:rPr>
        <w:t>theater</w:t>
      </w:r>
      <w:proofErr w:type="spellEnd"/>
      <w:r w:rsidRPr="00C80FB3">
        <w:rPr>
          <w:i/>
          <w:sz w:val="24"/>
          <w:szCs w:val="24"/>
        </w:rPr>
        <w:t xml:space="preserve"> alla danza, riscuotendo grande successo di pubblico e critica proprio come questo ultimo spettacolo premiato dal pubblico con l’ennesimo </w:t>
      </w:r>
      <w:proofErr w:type="spellStart"/>
      <w:r w:rsidRPr="00C80FB3">
        <w:rPr>
          <w:i/>
          <w:sz w:val="24"/>
          <w:szCs w:val="24"/>
        </w:rPr>
        <w:t>sold</w:t>
      </w:r>
      <w:proofErr w:type="spellEnd"/>
      <w:r w:rsidRPr="00C80FB3">
        <w:rPr>
          <w:i/>
          <w:sz w:val="24"/>
          <w:szCs w:val="24"/>
        </w:rPr>
        <w:t xml:space="preserve"> out</w:t>
      </w:r>
      <w:r w:rsidRPr="00C80FB3">
        <w:rPr>
          <w:rFonts w:cstheme="minorHAnsi"/>
          <w:sz w:val="24"/>
          <w:szCs w:val="24"/>
        </w:rPr>
        <w:t>»</w:t>
      </w:r>
      <w:r w:rsidRPr="00C80FB3">
        <w:rPr>
          <w:sz w:val="24"/>
          <w:szCs w:val="24"/>
        </w:rPr>
        <w:t>.</w:t>
      </w:r>
    </w:p>
    <w:p w:rsidR="00DF1862" w:rsidRPr="00C80FB3" w:rsidRDefault="00DF1862" w:rsidP="00C80FB3">
      <w:pPr>
        <w:spacing w:line="276" w:lineRule="auto"/>
        <w:jc w:val="both"/>
        <w:rPr>
          <w:rFonts w:eastAsia="Calibri" w:cstheme="minorHAnsi"/>
          <w:b/>
        </w:rPr>
      </w:pPr>
      <w:bookmarkStart w:id="0" w:name="_GoBack"/>
      <w:bookmarkEnd w:id="0"/>
    </w:p>
    <w:p w:rsidR="00DF1862" w:rsidRPr="00C80FB3" w:rsidRDefault="00DF1862" w:rsidP="00C80FB3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C80FB3">
        <w:rPr>
          <w:rFonts w:eastAsia="Calibri" w:cstheme="minorHAnsi"/>
          <w:b/>
          <w:sz w:val="24"/>
          <w:szCs w:val="24"/>
        </w:rPr>
        <w:t>Info</w:t>
      </w:r>
    </w:p>
    <w:p w:rsidR="00DF1862" w:rsidRPr="00C80FB3" w:rsidRDefault="00DF1862" w:rsidP="00C80FB3">
      <w:pPr>
        <w:spacing w:after="0" w:line="276" w:lineRule="auto"/>
        <w:jc w:val="both"/>
        <w:rPr>
          <w:rFonts w:eastAsia="Calibri" w:cstheme="minorHAnsi"/>
          <w:sz w:val="24"/>
          <w:szCs w:val="24"/>
          <w:lang w:val="de-DE"/>
        </w:rPr>
      </w:pPr>
      <w:r w:rsidRPr="00C80FB3">
        <w:rPr>
          <w:rFonts w:eastAsia="Calibri" w:cstheme="minorHAnsi"/>
          <w:sz w:val="24"/>
          <w:szCs w:val="24"/>
          <w:lang w:val="de-DE"/>
        </w:rPr>
        <w:t>tel. 351. 7976071</w:t>
      </w:r>
    </w:p>
    <w:p w:rsidR="00DF1862" w:rsidRPr="00C80FB3" w:rsidRDefault="00C80FB3" w:rsidP="00C80FB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80FB3">
        <w:rPr>
          <w:rFonts w:cstheme="minorHAnsi"/>
          <w:color w:val="000000"/>
          <w:sz w:val="24"/>
          <w:szCs w:val="24"/>
        </w:rPr>
        <w:t>facebook.com/</w:t>
      </w:r>
      <w:proofErr w:type="spellStart"/>
      <w:r w:rsidRPr="00C80FB3">
        <w:rPr>
          <w:rFonts w:cstheme="minorHAnsi"/>
          <w:color w:val="000000"/>
          <w:sz w:val="24"/>
          <w:szCs w:val="24"/>
        </w:rPr>
        <w:t>festivalautunno</w:t>
      </w:r>
      <w:proofErr w:type="spellEnd"/>
    </w:p>
    <w:p w:rsidR="00DF1862" w:rsidRPr="00C80FB3" w:rsidRDefault="00C80FB3" w:rsidP="00C80FB3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80FB3">
        <w:rPr>
          <w:rFonts w:cstheme="minorHAnsi"/>
          <w:color w:val="000000"/>
          <w:sz w:val="24"/>
          <w:szCs w:val="24"/>
        </w:rPr>
        <w:t>instagram.com/</w:t>
      </w:r>
      <w:proofErr w:type="spellStart"/>
      <w:r w:rsidRPr="00C80FB3">
        <w:rPr>
          <w:rFonts w:cstheme="minorHAnsi"/>
          <w:sz w:val="24"/>
          <w:szCs w:val="24"/>
          <w:shd w:val="clear" w:color="auto" w:fill="FFFFFF"/>
        </w:rPr>
        <w:t>festivaldautunno_official</w:t>
      </w:r>
      <w:proofErr w:type="spellEnd"/>
    </w:p>
    <w:p w:rsidR="002B660A" w:rsidRPr="00C80FB3" w:rsidRDefault="002B660A" w:rsidP="00C80FB3">
      <w:pPr>
        <w:spacing w:line="276" w:lineRule="auto"/>
        <w:jc w:val="both"/>
        <w:rPr>
          <w:rFonts w:eastAsia="Calibri" w:cstheme="minorHAnsi"/>
          <w:b/>
          <w:sz w:val="24"/>
          <w:szCs w:val="24"/>
          <w:lang w:val="de-DE"/>
        </w:rPr>
      </w:pPr>
      <w:r w:rsidRPr="00C80FB3">
        <w:rPr>
          <w:rFonts w:eastAsia="Calibri" w:cstheme="minorHAnsi"/>
          <w:b/>
          <w:sz w:val="24"/>
          <w:szCs w:val="24"/>
          <w:lang w:val="de-DE"/>
        </w:rPr>
        <w:t>www.festivaldautunno.com</w:t>
      </w:r>
    </w:p>
    <w:p w:rsidR="00A43738" w:rsidRPr="00DF1862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  <w:lang w:val="de-D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50" w:rsidRDefault="00ED6F50" w:rsidP="00DD3BA2">
      <w:pPr>
        <w:spacing w:after="0" w:line="240" w:lineRule="auto"/>
      </w:pPr>
      <w:r>
        <w:separator/>
      </w:r>
    </w:p>
  </w:endnote>
  <w:endnote w:type="continuationSeparator" w:id="0">
    <w:p w:rsidR="00ED6F50" w:rsidRDefault="00ED6F50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50" w:rsidRDefault="00ED6F50" w:rsidP="00DD3BA2">
      <w:pPr>
        <w:spacing w:after="0" w:line="240" w:lineRule="auto"/>
      </w:pPr>
      <w:r>
        <w:separator/>
      </w:r>
    </w:p>
  </w:footnote>
  <w:footnote w:type="continuationSeparator" w:id="0">
    <w:p w:rsidR="00ED6F50" w:rsidRDefault="00ED6F50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4F26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6856"/>
    <w:rsid w:val="000F0E5C"/>
    <w:rsid w:val="000F3D36"/>
    <w:rsid w:val="000F7B87"/>
    <w:rsid w:val="00121335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A3ED0"/>
    <w:rsid w:val="001B3CD7"/>
    <w:rsid w:val="001C4FAE"/>
    <w:rsid w:val="001D390E"/>
    <w:rsid w:val="001D73BA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273D"/>
    <w:rsid w:val="002B1600"/>
    <w:rsid w:val="002B660A"/>
    <w:rsid w:val="002B7365"/>
    <w:rsid w:val="002C1B16"/>
    <w:rsid w:val="002C6177"/>
    <w:rsid w:val="002D39CA"/>
    <w:rsid w:val="002D3BAE"/>
    <w:rsid w:val="002D458C"/>
    <w:rsid w:val="002D77DE"/>
    <w:rsid w:val="002E6B54"/>
    <w:rsid w:val="002F6BCF"/>
    <w:rsid w:val="00311049"/>
    <w:rsid w:val="00333D5D"/>
    <w:rsid w:val="00334706"/>
    <w:rsid w:val="00344D12"/>
    <w:rsid w:val="003769F1"/>
    <w:rsid w:val="003861D0"/>
    <w:rsid w:val="00391BCD"/>
    <w:rsid w:val="0039567F"/>
    <w:rsid w:val="00396B8D"/>
    <w:rsid w:val="003B3290"/>
    <w:rsid w:val="003C3E4D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C312E"/>
    <w:rsid w:val="004C7E1A"/>
    <w:rsid w:val="004D33EC"/>
    <w:rsid w:val="004D361C"/>
    <w:rsid w:val="004D535D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C12D7"/>
    <w:rsid w:val="005E22BC"/>
    <w:rsid w:val="005E4FA1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83DD5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10CF"/>
    <w:rsid w:val="00724D52"/>
    <w:rsid w:val="00727E83"/>
    <w:rsid w:val="00734096"/>
    <w:rsid w:val="00747EB3"/>
    <w:rsid w:val="007551D0"/>
    <w:rsid w:val="00756B64"/>
    <w:rsid w:val="00762252"/>
    <w:rsid w:val="00766DCA"/>
    <w:rsid w:val="007753D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1F0A"/>
    <w:rsid w:val="007E2EE0"/>
    <w:rsid w:val="007E68A3"/>
    <w:rsid w:val="008013A9"/>
    <w:rsid w:val="0080701E"/>
    <w:rsid w:val="008244EC"/>
    <w:rsid w:val="00852CE4"/>
    <w:rsid w:val="00855997"/>
    <w:rsid w:val="00875DA4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21F"/>
    <w:rsid w:val="009B0A2E"/>
    <w:rsid w:val="009B4C13"/>
    <w:rsid w:val="009B4D11"/>
    <w:rsid w:val="009C2151"/>
    <w:rsid w:val="009D310B"/>
    <w:rsid w:val="009E491D"/>
    <w:rsid w:val="009E6F1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905FD"/>
    <w:rsid w:val="00AA0B33"/>
    <w:rsid w:val="00AB0AD3"/>
    <w:rsid w:val="00AB6E87"/>
    <w:rsid w:val="00AC2E10"/>
    <w:rsid w:val="00AC6F40"/>
    <w:rsid w:val="00AD7C42"/>
    <w:rsid w:val="00B00C48"/>
    <w:rsid w:val="00B07127"/>
    <w:rsid w:val="00B24E1C"/>
    <w:rsid w:val="00B31F0B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80FB3"/>
    <w:rsid w:val="00C816F8"/>
    <w:rsid w:val="00C9731F"/>
    <w:rsid w:val="00C97879"/>
    <w:rsid w:val="00CA1EB5"/>
    <w:rsid w:val="00CA528F"/>
    <w:rsid w:val="00CA5966"/>
    <w:rsid w:val="00CC3AF9"/>
    <w:rsid w:val="00CE753C"/>
    <w:rsid w:val="00CF4A37"/>
    <w:rsid w:val="00D00FB4"/>
    <w:rsid w:val="00D155BE"/>
    <w:rsid w:val="00D216C4"/>
    <w:rsid w:val="00D45404"/>
    <w:rsid w:val="00D5003F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DF1862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085A"/>
    <w:rsid w:val="00E7572C"/>
    <w:rsid w:val="00E85C4E"/>
    <w:rsid w:val="00EB4FAB"/>
    <w:rsid w:val="00EC7B07"/>
    <w:rsid w:val="00ED634D"/>
    <w:rsid w:val="00ED6F50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45689"/>
    <w:rsid w:val="00F56E43"/>
    <w:rsid w:val="00F6729A"/>
    <w:rsid w:val="00F7157A"/>
    <w:rsid w:val="00F7571B"/>
    <w:rsid w:val="00F9384E"/>
    <w:rsid w:val="00FA26A6"/>
    <w:rsid w:val="00FA2B25"/>
    <w:rsid w:val="00FA36CB"/>
    <w:rsid w:val="00FB3AF5"/>
    <w:rsid w:val="00FB5E71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4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4F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essunaspaziatura">
    <w:name w:val="No Spacing"/>
    <w:uiPriority w:val="1"/>
    <w:qFormat/>
    <w:rsid w:val="00B31F0B"/>
    <w:pPr>
      <w:spacing w:after="0" w:line="240" w:lineRule="auto"/>
    </w:pPr>
  </w:style>
  <w:style w:type="paragraph" w:customStyle="1" w:styleId="xmprfxmsonormal">
    <w:name w:val="xmprfx_msonormal"/>
    <w:basedOn w:val="Normale"/>
    <w:rsid w:val="00DF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mprfxcollegamentointernet">
    <w:name w:val="xmprfx_collegamentointernet"/>
    <w:basedOn w:val="Carpredefinitoparagrafo"/>
    <w:rsid w:val="00DF1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4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4F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essunaspaziatura">
    <w:name w:val="No Spacing"/>
    <w:uiPriority w:val="1"/>
    <w:qFormat/>
    <w:rsid w:val="00B31F0B"/>
    <w:pPr>
      <w:spacing w:after="0" w:line="240" w:lineRule="auto"/>
    </w:pPr>
  </w:style>
  <w:style w:type="paragraph" w:customStyle="1" w:styleId="xmprfxmsonormal">
    <w:name w:val="xmprfx_msonormal"/>
    <w:basedOn w:val="Normale"/>
    <w:rsid w:val="00DF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mprfxcollegamentointernet">
    <w:name w:val="xmprfx_collegamentointernet"/>
    <w:basedOn w:val="Carpredefinitoparagrafo"/>
    <w:rsid w:val="00DF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817C-BFE6-487A-8AD5-3C336BB0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dcterms:created xsi:type="dcterms:W3CDTF">2023-11-08T00:07:00Z</dcterms:created>
  <dcterms:modified xsi:type="dcterms:W3CDTF">2023-11-08T08:52:00Z</dcterms:modified>
</cp:coreProperties>
</file>