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0E1303" w:rsidRDefault="00B750EB" w:rsidP="000E1303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4A3E3C">
        <w:rPr>
          <w:rFonts w:eastAsia="Calibri" w:cstheme="minorHAnsi"/>
          <w:b/>
          <w:sz w:val="24"/>
          <w:szCs w:val="24"/>
        </w:rPr>
        <w:t xml:space="preserve">ieri sera al Teatro Politeama una entusiasmante prima nazionale ha salutato il debutto di “Eros e pathos”, lo spettacolo diretto da </w:t>
      </w:r>
      <w:proofErr w:type="spellStart"/>
      <w:r w:rsidR="004A3E3C">
        <w:rPr>
          <w:rFonts w:eastAsia="Calibri" w:cstheme="minorHAnsi"/>
          <w:b/>
          <w:sz w:val="24"/>
          <w:szCs w:val="24"/>
        </w:rPr>
        <w:t>Fredy</w:t>
      </w:r>
      <w:proofErr w:type="spellEnd"/>
      <w:r w:rsidR="004A3E3C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4A3E3C">
        <w:rPr>
          <w:rFonts w:eastAsia="Calibri" w:cstheme="minorHAnsi"/>
          <w:b/>
          <w:sz w:val="24"/>
          <w:szCs w:val="24"/>
        </w:rPr>
        <w:t>Franzutti</w:t>
      </w:r>
      <w:proofErr w:type="spellEnd"/>
    </w:p>
    <w:p w:rsidR="001E4344" w:rsidRPr="001E4344" w:rsidRDefault="001E4344" w:rsidP="001E434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E4344">
        <w:rPr>
          <w:rFonts w:cstheme="minorHAnsi"/>
          <w:sz w:val="24"/>
          <w:szCs w:val="24"/>
        </w:rPr>
        <w:t xml:space="preserve">Orfeo e Euridice, il Giudizio di Paride, Leda e il cigno, Eros e Psiche, Ade e </w:t>
      </w:r>
      <w:proofErr w:type="spellStart"/>
      <w:r w:rsidRPr="001E4344">
        <w:rPr>
          <w:rFonts w:cstheme="minorHAnsi"/>
          <w:sz w:val="24"/>
          <w:szCs w:val="24"/>
        </w:rPr>
        <w:t>Persefone</w:t>
      </w:r>
      <w:proofErr w:type="spellEnd"/>
      <w:r w:rsidRPr="001E4344">
        <w:rPr>
          <w:rFonts w:cstheme="minorHAnsi"/>
          <w:sz w:val="24"/>
          <w:szCs w:val="24"/>
        </w:rPr>
        <w:t xml:space="preserve">  sono solo alcuni dei quadri senza tempo di “Eros e pathos - Miti in scena” lo spettacolo ideato e diretto da </w:t>
      </w:r>
      <w:proofErr w:type="spellStart"/>
      <w:r w:rsidRPr="001E4344">
        <w:rPr>
          <w:rFonts w:cstheme="minorHAnsi"/>
          <w:b/>
          <w:sz w:val="24"/>
          <w:szCs w:val="24"/>
        </w:rPr>
        <w:t>Fredy</w:t>
      </w:r>
      <w:proofErr w:type="spellEnd"/>
      <w:r w:rsidRPr="001E4344">
        <w:rPr>
          <w:rFonts w:cstheme="minorHAnsi"/>
          <w:b/>
          <w:sz w:val="24"/>
          <w:szCs w:val="24"/>
        </w:rPr>
        <w:t xml:space="preserve"> </w:t>
      </w:r>
      <w:proofErr w:type="spellStart"/>
      <w:r w:rsidRPr="001E4344">
        <w:rPr>
          <w:rFonts w:cstheme="minorHAnsi"/>
          <w:b/>
          <w:sz w:val="24"/>
          <w:szCs w:val="24"/>
        </w:rPr>
        <w:t>Franzutti</w:t>
      </w:r>
      <w:proofErr w:type="spellEnd"/>
      <w:r w:rsidRPr="001E4344">
        <w:rPr>
          <w:rFonts w:cstheme="minorHAnsi"/>
          <w:sz w:val="24"/>
          <w:szCs w:val="24"/>
        </w:rPr>
        <w:t xml:space="preserve"> che ha debuttato in prima assoluta al Teatro Politeama, prodotto da Festival d’Autu</w:t>
      </w:r>
      <w:r>
        <w:rPr>
          <w:rFonts w:cstheme="minorHAnsi"/>
          <w:sz w:val="24"/>
          <w:szCs w:val="24"/>
        </w:rPr>
        <w:t xml:space="preserve">nno insieme a Balletto del Sud. </w:t>
      </w:r>
      <w:r w:rsidRPr="001E4344">
        <w:rPr>
          <w:rFonts w:cstheme="minorHAnsi"/>
          <w:sz w:val="24"/>
          <w:szCs w:val="24"/>
        </w:rPr>
        <w:t xml:space="preserve">Lo spettacolo è un insieme di quadri che traggono spunto dalle opere d’arte che a loro volta si sono ispirate alla cultura classica, ai miti appunto, seguendo il fil </w:t>
      </w:r>
      <w:proofErr w:type="spellStart"/>
      <w:r w:rsidRPr="001E4344">
        <w:rPr>
          <w:rFonts w:cstheme="minorHAnsi"/>
          <w:sz w:val="24"/>
          <w:szCs w:val="24"/>
        </w:rPr>
        <w:t>rouge</w:t>
      </w:r>
      <w:proofErr w:type="spellEnd"/>
      <w:r w:rsidRPr="001E4344">
        <w:rPr>
          <w:rFonts w:cstheme="minorHAnsi"/>
          <w:sz w:val="24"/>
          <w:szCs w:val="24"/>
        </w:rPr>
        <w:t xml:space="preserve"> dell’amore e dei tormenti che ne derivano. E non poteva essere altrimenti per il Festival d’autunno che quest’anno al più nobile dei sentimenti e alle sue varie declinazioni ha dedicato l’intera programmazione. Le storie di dei, semidei e umani che fin dall’antichità hanno popolato la letteratura e sono stati poi ripresi nella musica, nella danza, nella poesia e nella pittura, sono stati i veri protagonisti di Eros e Pathos, uno spettac</w:t>
      </w:r>
      <w:r w:rsidR="007D2924">
        <w:rPr>
          <w:rFonts w:cstheme="minorHAnsi"/>
          <w:sz w:val="24"/>
          <w:szCs w:val="24"/>
        </w:rPr>
        <w:t>olo dalle numerose componenti  (</w:t>
      </w:r>
      <w:r w:rsidRPr="001E4344">
        <w:rPr>
          <w:rFonts w:cstheme="minorHAnsi"/>
          <w:sz w:val="24"/>
          <w:szCs w:val="24"/>
        </w:rPr>
        <w:t>a</w:t>
      </w:r>
      <w:r w:rsidR="007D2924">
        <w:rPr>
          <w:rFonts w:cstheme="minorHAnsi"/>
          <w:sz w:val="24"/>
          <w:szCs w:val="24"/>
        </w:rPr>
        <w:t xml:space="preserve">nche per costumi e iconografia </w:t>
      </w:r>
      <w:proofErr w:type="spellStart"/>
      <w:r w:rsidRPr="001E4344">
        <w:rPr>
          <w:rFonts w:cstheme="minorHAnsi"/>
          <w:sz w:val="24"/>
          <w:szCs w:val="24"/>
        </w:rPr>
        <w:t>Franzutti</w:t>
      </w:r>
      <w:proofErr w:type="spellEnd"/>
      <w:r w:rsidRPr="001E4344">
        <w:rPr>
          <w:rFonts w:cstheme="minorHAnsi"/>
          <w:sz w:val="24"/>
          <w:szCs w:val="24"/>
        </w:rPr>
        <w:t xml:space="preserve"> ha attinto dalle raffigurazioni antiche e dalla pittura e arti figu</w:t>
      </w:r>
      <w:r>
        <w:rPr>
          <w:rFonts w:cstheme="minorHAnsi"/>
          <w:sz w:val="24"/>
          <w:szCs w:val="24"/>
        </w:rPr>
        <w:t>r</w:t>
      </w:r>
      <w:r w:rsidR="007D2924">
        <w:rPr>
          <w:rFonts w:cstheme="minorHAnsi"/>
          <w:sz w:val="24"/>
          <w:szCs w:val="24"/>
        </w:rPr>
        <w:t>ative del periodo “classico” )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, </w:t>
      </w:r>
      <w:r w:rsidRPr="001E4344">
        <w:rPr>
          <w:rFonts w:cstheme="minorHAnsi"/>
          <w:sz w:val="24"/>
          <w:szCs w:val="24"/>
        </w:rPr>
        <w:t>tutte perfettamente integrate fra loro.</w:t>
      </w:r>
    </w:p>
    <w:p w:rsidR="001E4344" w:rsidRPr="001E4344" w:rsidRDefault="001E4344" w:rsidP="001E434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E4344">
        <w:rPr>
          <w:rFonts w:cstheme="minorHAnsi"/>
          <w:sz w:val="24"/>
          <w:szCs w:val="24"/>
        </w:rPr>
        <w:t>Punta di diamante dell’intera operazione scenica è stata sen</w:t>
      </w:r>
      <w:r w:rsidR="00F45445">
        <w:rPr>
          <w:rFonts w:cstheme="minorHAnsi"/>
          <w:sz w:val="24"/>
          <w:szCs w:val="24"/>
        </w:rPr>
        <w:t>za timore di smentita l’étoile a</w:t>
      </w:r>
      <w:r w:rsidRPr="001E4344">
        <w:rPr>
          <w:rFonts w:cstheme="minorHAnsi"/>
          <w:sz w:val="24"/>
          <w:szCs w:val="24"/>
        </w:rPr>
        <w:t xml:space="preserve">rgentina </w:t>
      </w:r>
      <w:r w:rsidRPr="00F45445">
        <w:rPr>
          <w:rFonts w:cstheme="minorHAnsi"/>
          <w:b/>
          <w:sz w:val="24"/>
          <w:szCs w:val="24"/>
        </w:rPr>
        <w:t xml:space="preserve">Ana Sofia </w:t>
      </w:r>
      <w:proofErr w:type="spellStart"/>
      <w:r w:rsidRPr="00F45445">
        <w:rPr>
          <w:rFonts w:cstheme="minorHAnsi"/>
          <w:b/>
          <w:sz w:val="24"/>
          <w:szCs w:val="24"/>
        </w:rPr>
        <w:t>Scheller</w:t>
      </w:r>
      <w:proofErr w:type="spellEnd"/>
      <w:r w:rsidRPr="001E4344">
        <w:rPr>
          <w:rFonts w:cstheme="minorHAnsi"/>
          <w:sz w:val="24"/>
          <w:szCs w:val="24"/>
        </w:rPr>
        <w:t xml:space="preserve">, già </w:t>
      </w:r>
      <w:proofErr w:type="spellStart"/>
      <w:r w:rsidRPr="001E4344">
        <w:rPr>
          <w:rFonts w:cstheme="minorHAnsi"/>
          <w:sz w:val="24"/>
          <w:szCs w:val="24"/>
        </w:rPr>
        <w:t>principal</w:t>
      </w:r>
      <w:proofErr w:type="spellEnd"/>
      <w:r w:rsidRPr="001E4344">
        <w:rPr>
          <w:rFonts w:cstheme="minorHAnsi"/>
          <w:sz w:val="24"/>
          <w:szCs w:val="24"/>
        </w:rPr>
        <w:t xml:space="preserve"> </w:t>
      </w:r>
      <w:proofErr w:type="spellStart"/>
      <w:r w:rsidRPr="001E4344">
        <w:rPr>
          <w:rFonts w:cstheme="minorHAnsi"/>
          <w:sz w:val="24"/>
          <w:szCs w:val="24"/>
        </w:rPr>
        <w:t>dancer</w:t>
      </w:r>
      <w:proofErr w:type="spellEnd"/>
      <w:r w:rsidRPr="001E4344">
        <w:rPr>
          <w:rFonts w:cstheme="minorHAnsi"/>
          <w:sz w:val="24"/>
          <w:szCs w:val="24"/>
        </w:rPr>
        <w:t xml:space="preserve"> del New York City Ballet, che ha eseguito al Politeama il famoso passo a due di </w:t>
      </w:r>
      <w:r w:rsidR="00F45445">
        <w:rPr>
          <w:rFonts w:cstheme="minorHAnsi"/>
          <w:sz w:val="24"/>
          <w:szCs w:val="24"/>
        </w:rPr>
        <w:t>“</w:t>
      </w:r>
      <w:r w:rsidRPr="001E4344">
        <w:rPr>
          <w:rFonts w:cstheme="minorHAnsi"/>
          <w:sz w:val="24"/>
          <w:szCs w:val="24"/>
        </w:rPr>
        <w:t xml:space="preserve">Diana e </w:t>
      </w:r>
      <w:proofErr w:type="spellStart"/>
      <w:r w:rsidRPr="001E4344">
        <w:rPr>
          <w:rFonts w:cstheme="minorHAnsi"/>
          <w:sz w:val="24"/>
          <w:szCs w:val="24"/>
        </w:rPr>
        <w:t>Atteone</w:t>
      </w:r>
      <w:proofErr w:type="spellEnd"/>
      <w:r w:rsidR="00F45445">
        <w:rPr>
          <w:rFonts w:cstheme="minorHAnsi"/>
          <w:sz w:val="24"/>
          <w:szCs w:val="24"/>
        </w:rPr>
        <w:t>”</w:t>
      </w:r>
      <w:r w:rsidRPr="001E4344">
        <w:rPr>
          <w:rFonts w:cstheme="minorHAnsi"/>
          <w:sz w:val="24"/>
          <w:szCs w:val="24"/>
        </w:rPr>
        <w:t xml:space="preserve"> oltre</w:t>
      </w:r>
      <w:r w:rsidR="00F45445">
        <w:rPr>
          <w:rFonts w:cstheme="minorHAnsi"/>
          <w:sz w:val="24"/>
          <w:szCs w:val="24"/>
        </w:rPr>
        <w:t xml:space="preserve"> ad</w:t>
      </w:r>
      <w:r w:rsidRPr="001E4344">
        <w:rPr>
          <w:rFonts w:cstheme="minorHAnsi"/>
          <w:sz w:val="24"/>
          <w:szCs w:val="24"/>
        </w:rPr>
        <w:t xml:space="preserve"> “Ade e </w:t>
      </w:r>
      <w:proofErr w:type="spellStart"/>
      <w:r w:rsidRPr="001E4344">
        <w:rPr>
          <w:rFonts w:cstheme="minorHAnsi"/>
          <w:sz w:val="24"/>
          <w:szCs w:val="24"/>
        </w:rPr>
        <w:t>Persefone</w:t>
      </w:r>
      <w:proofErr w:type="spellEnd"/>
      <w:r w:rsidRPr="001E4344">
        <w:rPr>
          <w:rFonts w:cstheme="minorHAnsi"/>
          <w:sz w:val="24"/>
          <w:szCs w:val="24"/>
        </w:rPr>
        <w:t xml:space="preserve">”. Di rilievo, tra gli altri, i ballerini </w:t>
      </w:r>
      <w:r w:rsidR="00F45445">
        <w:rPr>
          <w:rFonts w:cstheme="minorHAnsi"/>
          <w:sz w:val="24"/>
          <w:szCs w:val="24"/>
        </w:rPr>
        <w:t xml:space="preserve">solisti </w:t>
      </w:r>
      <w:r w:rsidRPr="001E4344">
        <w:rPr>
          <w:rFonts w:cstheme="minorHAnsi"/>
          <w:sz w:val="24"/>
          <w:szCs w:val="24"/>
        </w:rPr>
        <w:t xml:space="preserve">del Balletto del sud, </w:t>
      </w:r>
      <w:proofErr w:type="spellStart"/>
      <w:r w:rsidRPr="00F45445">
        <w:rPr>
          <w:rFonts w:cstheme="minorHAnsi"/>
          <w:b/>
          <w:sz w:val="24"/>
          <w:szCs w:val="24"/>
        </w:rPr>
        <w:t>Matias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 </w:t>
      </w:r>
      <w:proofErr w:type="spellStart"/>
      <w:r w:rsidRPr="00F45445">
        <w:rPr>
          <w:rFonts w:cstheme="minorHAnsi"/>
          <w:b/>
          <w:sz w:val="24"/>
          <w:szCs w:val="24"/>
        </w:rPr>
        <w:t>Iaconianni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, Alice Leoncini, </w:t>
      </w:r>
      <w:proofErr w:type="spellStart"/>
      <w:r w:rsidRPr="00F45445">
        <w:rPr>
          <w:rFonts w:cstheme="minorHAnsi"/>
          <w:b/>
          <w:sz w:val="24"/>
          <w:szCs w:val="24"/>
        </w:rPr>
        <w:t>Ovidiu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 </w:t>
      </w:r>
      <w:proofErr w:type="spellStart"/>
      <w:r w:rsidRPr="00F45445">
        <w:rPr>
          <w:rFonts w:cstheme="minorHAnsi"/>
          <w:b/>
          <w:sz w:val="24"/>
          <w:szCs w:val="24"/>
        </w:rPr>
        <w:t>Chitanu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, </w:t>
      </w:r>
      <w:proofErr w:type="spellStart"/>
      <w:r w:rsidRPr="00F45445">
        <w:rPr>
          <w:rFonts w:cstheme="minorHAnsi"/>
          <w:b/>
          <w:sz w:val="24"/>
          <w:szCs w:val="24"/>
        </w:rPr>
        <w:t>Pedron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 </w:t>
      </w:r>
      <w:proofErr w:type="spellStart"/>
      <w:r w:rsidRPr="00F45445">
        <w:rPr>
          <w:rFonts w:cstheme="minorHAnsi"/>
          <w:b/>
          <w:sz w:val="24"/>
          <w:szCs w:val="24"/>
        </w:rPr>
        <w:t>Frizon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, Alessia Corti, Alexander Yakovlev </w:t>
      </w:r>
      <w:r w:rsidRPr="001E4344">
        <w:rPr>
          <w:rFonts w:cstheme="minorHAnsi"/>
          <w:sz w:val="24"/>
          <w:szCs w:val="24"/>
        </w:rPr>
        <w:t xml:space="preserve">che hanno danzato sulle note di Mozart, </w:t>
      </w:r>
      <w:proofErr w:type="spellStart"/>
      <w:r w:rsidRPr="001E4344">
        <w:rPr>
          <w:rFonts w:cstheme="minorHAnsi"/>
          <w:sz w:val="24"/>
          <w:szCs w:val="24"/>
        </w:rPr>
        <w:t>Gluck</w:t>
      </w:r>
      <w:proofErr w:type="spellEnd"/>
      <w:r w:rsidRPr="001E4344">
        <w:rPr>
          <w:rFonts w:cstheme="minorHAnsi"/>
          <w:sz w:val="24"/>
          <w:szCs w:val="24"/>
        </w:rPr>
        <w:t xml:space="preserve">, </w:t>
      </w:r>
      <w:proofErr w:type="spellStart"/>
      <w:r w:rsidRPr="001E4344">
        <w:rPr>
          <w:rFonts w:cstheme="minorHAnsi"/>
          <w:sz w:val="24"/>
          <w:szCs w:val="24"/>
        </w:rPr>
        <w:t>Minkus</w:t>
      </w:r>
      <w:proofErr w:type="spellEnd"/>
      <w:r w:rsidRPr="001E4344">
        <w:rPr>
          <w:rFonts w:cstheme="minorHAnsi"/>
          <w:sz w:val="24"/>
          <w:szCs w:val="24"/>
        </w:rPr>
        <w:t xml:space="preserve">, </w:t>
      </w:r>
      <w:proofErr w:type="spellStart"/>
      <w:r w:rsidRPr="001E4344">
        <w:rPr>
          <w:rFonts w:cstheme="minorHAnsi"/>
          <w:sz w:val="24"/>
          <w:szCs w:val="24"/>
        </w:rPr>
        <w:t>Cilea</w:t>
      </w:r>
      <w:proofErr w:type="spellEnd"/>
      <w:r w:rsidRPr="001E4344">
        <w:rPr>
          <w:rFonts w:cstheme="minorHAnsi"/>
          <w:sz w:val="24"/>
          <w:szCs w:val="24"/>
        </w:rPr>
        <w:t xml:space="preserve">, </w:t>
      </w:r>
      <w:proofErr w:type="spellStart"/>
      <w:r w:rsidRPr="001E4344">
        <w:rPr>
          <w:rFonts w:cstheme="minorHAnsi"/>
          <w:sz w:val="24"/>
          <w:szCs w:val="24"/>
        </w:rPr>
        <w:t>Rachmaninov</w:t>
      </w:r>
      <w:proofErr w:type="spellEnd"/>
      <w:r w:rsidRPr="001E4344">
        <w:rPr>
          <w:rFonts w:cstheme="minorHAnsi"/>
          <w:sz w:val="24"/>
          <w:szCs w:val="24"/>
        </w:rPr>
        <w:t>.</w:t>
      </w:r>
    </w:p>
    <w:p w:rsidR="001E4344" w:rsidRPr="001E4344" w:rsidRDefault="001E4344" w:rsidP="001E434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E4344">
        <w:rPr>
          <w:rFonts w:cstheme="minorHAnsi"/>
          <w:sz w:val="24"/>
          <w:szCs w:val="24"/>
        </w:rPr>
        <w:lastRenderedPageBreak/>
        <w:t xml:space="preserve">Ad occuparsi della parte narrativa, ma in versi, è stato l’attore </w:t>
      </w:r>
      <w:r w:rsidRPr="00F45445">
        <w:rPr>
          <w:rFonts w:cstheme="minorHAnsi"/>
          <w:b/>
          <w:sz w:val="24"/>
          <w:szCs w:val="24"/>
        </w:rPr>
        <w:t xml:space="preserve">Andrea </w:t>
      </w:r>
      <w:proofErr w:type="spellStart"/>
      <w:r w:rsidRPr="00F45445">
        <w:rPr>
          <w:rFonts w:cstheme="minorHAnsi"/>
          <w:b/>
          <w:sz w:val="24"/>
          <w:szCs w:val="24"/>
        </w:rPr>
        <w:t>Sirianni</w:t>
      </w:r>
      <w:proofErr w:type="spellEnd"/>
      <w:r w:rsidRPr="001E4344">
        <w:rPr>
          <w:rFonts w:cstheme="minorHAnsi"/>
          <w:sz w:val="24"/>
          <w:szCs w:val="24"/>
        </w:rPr>
        <w:t xml:space="preserve">, catanzarese, per la prima volta sul palco del teatro massimo della sua città. </w:t>
      </w:r>
      <w:proofErr w:type="spellStart"/>
      <w:r w:rsidRPr="001E4344">
        <w:rPr>
          <w:rFonts w:cstheme="minorHAnsi"/>
          <w:sz w:val="24"/>
          <w:szCs w:val="24"/>
        </w:rPr>
        <w:t>Sirianni</w:t>
      </w:r>
      <w:proofErr w:type="spellEnd"/>
      <w:r w:rsidRPr="001E4344">
        <w:rPr>
          <w:rFonts w:cstheme="minorHAnsi"/>
          <w:sz w:val="24"/>
          <w:szCs w:val="24"/>
        </w:rPr>
        <w:t xml:space="preserve"> ha </w:t>
      </w:r>
      <w:proofErr w:type="spellStart"/>
      <w:r w:rsidRPr="001E4344">
        <w:rPr>
          <w:rFonts w:cstheme="minorHAnsi"/>
          <w:sz w:val="24"/>
          <w:szCs w:val="24"/>
        </w:rPr>
        <w:t>intepretato</w:t>
      </w:r>
      <w:proofErr w:type="spellEnd"/>
      <w:r w:rsidRPr="001E4344">
        <w:rPr>
          <w:rFonts w:cstheme="minorHAnsi"/>
          <w:sz w:val="24"/>
          <w:szCs w:val="24"/>
        </w:rPr>
        <w:t xml:space="preserve">, facendo quasi da elemento unificante tra le varie parti, rime di Gianbattista Marino, Sofocle, Dante Alighieri e </w:t>
      </w:r>
      <w:proofErr w:type="spellStart"/>
      <w:r w:rsidRPr="001E4344">
        <w:rPr>
          <w:rFonts w:cstheme="minorHAnsi"/>
          <w:sz w:val="24"/>
          <w:szCs w:val="24"/>
        </w:rPr>
        <w:t>Kostantinos</w:t>
      </w:r>
      <w:proofErr w:type="spellEnd"/>
      <w:r w:rsidRPr="001E4344">
        <w:rPr>
          <w:rFonts w:cstheme="minorHAnsi"/>
          <w:sz w:val="24"/>
          <w:szCs w:val="24"/>
        </w:rPr>
        <w:t xml:space="preserve"> </w:t>
      </w:r>
      <w:proofErr w:type="spellStart"/>
      <w:r w:rsidRPr="001E4344">
        <w:rPr>
          <w:rFonts w:cstheme="minorHAnsi"/>
          <w:sz w:val="24"/>
          <w:szCs w:val="24"/>
        </w:rPr>
        <w:t>Kavafis</w:t>
      </w:r>
      <w:proofErr w:type="spellEnd"/>
      <w:r w:rsidRPr="001E4344">
        <w:rPr>
          <w:rFonts w:cstheme="minorHAnsi"/>
          <w:sz w:val="24"/>
          <w:szCs w:val="24"/>
        </w:rPr>
        <w:t>.</w:t>
      </w:r>
    </w:p>
    <w:p w:rsidR="001E4344" w:rsidRPr="001E4344" w:rsidRDefault="001E4344" w:rsidP="001E434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E4344">
        <w:rPr>
          <w:rFonts w:cstheme="minorHAnsi"/>
          <w:sz w:val="24"/>
          <w:szCs w:val="24"/>
        </w:rPr>
        <w:t xml:space="preserve">Assoli di repertorio, passi a due e movimenti corali - per i quale </w:t>
      </w:r>
      <w:proofErr w:type="spellStart"/>
      <w:r w:rsidRPr="001E4344">
        <w:rPr>
          <w:rFonts w:cstheme="minorHAnsi"/>
          <w:sz w:val="24"/>
          <w:szCs w:val="24"/>
        </w:rPr>
        <w:t>Franzutti</w:t>
      </w:r>
      <w:proofErr w:type="spellEnd"/>
      <w:r w:rsidRPr="001E4344">
        <w:rPr>
          <w:rFonts w:cstheme="minorHAnsi"/>
          <w:sz w:val="24"/>
          <w:szCs w:val="24"/>
        </w:rPr>
        <w:t xml:space="preserve"> ha sfruttato l’effetto stupore giocando con luci e costumi, confezionati in Puglia così come le scenografie, tutte dipinte a mano - si sono alternati con grazia e non hanno potuto non richiamare l’attenzione delle scuole di danza di tutta la Calabria che hanno risposto affermativamente alla proposta del Festival d’autunno insieme a Balletto del sud facendo sentire la propria presenza con una partecipazione attenta e entusiasta.  «</w:t>
      </w:r>
      <w:r w:rsidRPr="00F45445">
        <w:rPr>
          <w:rFonts w:cstheme="minorHAnsi"/>
          <w:i/>
          <w:sz w:val="24"/>
          <w:szCs w:val="24"/>
        </w:rPr>
        <w:t xml:space="preserve">Sono molto felice di presentare questa sera in prima nazionale con </w:t>
      </w:r>
      <w:proofErr w:type="spellStart"/>
      <w:r w:rsidRPr="00F45445">
        <w:rPr>
          <w:rFonts w:cstheme="minorHAnsi"/>
          <w:i/>
          <w:sz w:val="24"/>
          <w:szCs w:val="24"/>
        </w:rPr>
        <w:t>Fredy</w:t>
      </w:r>
      <w:proofErr w:type="spellEnd"/>
      <w:r w:rsidRPr="00F45445">
        <w:rPr>
          <w:rFonts w:cstheme="minorHAnsi"/>
          <w:i/>
          <w:sz w:val="24"/>
          <w:szCs w:val="24"/>
        </w:rPr>
        <w:t>, questa coproduzione tra Balletto del Sud che è una delle compagnie più importanti a livello nazionale, e Festival d’autunno</w:t>
      </w:r>
      <w:r w:rsidRPr="001E4344">
        <w:rPr>
          <w:rFonts w:cstheme="minorHAnsi"/>
          <w:sz w:val="24"/>
          <w:szCs w:val="24"/>
        </w:rPr>
        <w:t xml:space="preserve"> – ha affermato il direttore artistico del Festival d’autunno, </w:t>
      </w:r>
      <w:r w:rsidRPr="00F45445">
        <w:rPr>
          <w:rFonts w:cstheme="minorHAnsi"/>
          <w:b/>
          <w:sz w:val="24"/>
          <w:szCs w:val="24"/>
        </w:rPr>
        <w:t>Antonietta Santacroce</w:t>
      </w:r>
      <w:r w:rsidRPr="001E4344">
        <w:rPr>
          <w:rFonts w:cstheme="minorHAnsi"/>
          <w:sz w:val="24"/>
          <w:szCs w:val="24"/>
        </w:rPr>
        <w:t xml:space="preserve"> -. </w:t>
      </w:r>
      <w:r w:rsidRPr="00F45445">
        <w:rPr>
          <w:rFonts w:cstheme="minorHAnsi"/>
          <w:i/>
          <w:sz w:val="24"/>
          <w:szCs w:val="24"/>
        </w:rPr>
        <w:t xml:space="preserve">È una prima nazionale assoluta ed è una produzione multidisciplinare come il Festival che unisce la letteratura, quindi il mito greco, la grande musica con tutti i compositori da Beethoven a </w:t>
      </w:r>
      <w:proofErr w:type="spellStart"/>
      <w:r w:rsidRPr="00F45445">
        <w:rPr>
          <w:rFonts w:cstheme="minorHAnsi"/>
          <w:i/>
          <w:sz w:val="24"/>
          <w:szCs w:val="24"/>
        </w:rPr>
        <w:t>Cilea</w:t>
      </w:r>
      <w:proofErr w:type="spellEnd"/>
      <w:r w:rsidRPr="00F45445">
        <w:rPr>
          <w:rFonts w:cstheme="minorHAnsi"/>
          <w:i/>
          <w:sz w:val="24"/>
          <w:szCs w:val="24"/>
        </w:rPr>
        <w:t xml:space="preserve"> che hanno scritto del mito, e la grande danza grazie alla presenza in scena, insieme al Balletto del sud, di una star di calibro internazionale come Ana Sofia </w:t>
      </w:r>
      <w:proofErr w:type="spellStart"/>
      <w:r w:rsidRPr="00F45445">
        <w:rPr>
          <w:rFonts w:cstheme="minorHAnsi"/>
          <w:i/>
          <w:sz w:val="24"/>
          <w:szCs w:val="24"/>
        </w:rPr>
        <w:t>Scheller</w:t>
      </w:r>
      <w:proofErr w:type="spellEnd"/>
      <w:r w:rsidR="00F45445">
        <w:rPr>
          <w:rFonts w:cstheme="minorHAnsi"/>
          <w:sz w:val="24"/>
          <w:szCs w:val="24"/>
        </w:rPr>
        <w:t>»</w:t>
      </w:r>
      <w:r w:rsidRPr="001E4344">
        <w:rPr>
          <w:rFonts w:cstheme="minorHAnsi"/>
          <w:sz w:val="24"/>
          <w:szCs w:val="24"/>
        </w:rPr>
        <w:t xml:space="preserve">. </w:t>
      </w:r>
    </w:p>
    <w:p w:rsidR="00F45445" w:rsidRDefault="001E4344" w:rsidP="00F45445">
      <w:pPr>
        <w:spacing w:line="360" w:lineRule="auto"/>
        <w:jc w:val="both"/>
        <w:rPr>
          <w:rFonts w:cstheme="minorHAnsi"/>
          <w:sz w:val="24"/>
          <w:szCs w:val="24"/>
        </w:rPr>
      </w:pPr>
      <w:r w:rsidRPr="001E4344">
        <w:rPr>
          <w:rFonts w:cstheme="minorHAnsi"/>
          <w:sz w:val="24"/>
          <w:szCs w:val="24"/>
        </w:rPr>
        <w:t xml:space="preserve">Il XX Festival d’autunno - realizzato dall’associazione Donne in arte con il supporto di </w:t>
      </w:r>
      <w:proofErr w:type="spellStart"/>
      <w:r w:rsidRPr="001E4344">
        <w:rPr>
          <w:rFonts w:cstheme="minorHAnsi"/>
          <w:sz w:val="24"/>
          <w:szCs w:val="24"/>
        </w:rPr>
        <w:t>Mic</w:t>
      </w:r>
      <w:proofErr w:type="spellEnd"/>
      <w:r w:rsidRPr="001E4344">
        <w:rPr>
          <w:rFonts w:cstheme="minorHAnsi"/>
          <w:sz w:val="24"/>
          <w:szCs w:val="24"/>
        </w:rPr>
        <w:t xml:space="preserve">, Por Calabria </w:t>
      </w:r>
      <w:proofErr w:type="spellStart"/>
      <w:r w:rsidRPr="001E4344">
        <w:rPr>
          <w:rFonts w:cstheme="minorHAnsi"/>
          <w:sz w:val="24"/>
          <w:szCs w:val="24"/>
        </w:rPr>
        <w:t>Fesr</w:t>
      </w:r>
      <w:proofErr w:type="spellEnd"/>
      <w:r w:rsidRPr="001E4344">
        <w:rPr>
          <w:rFonts w:cstheme="minorHAnsi"/>
          <w:sz w:val="24"/>
          <w:szCs w:val="24"/>
        </w:rPr>
        <w:t xml:space="preserve"> </w:t>
      </w:r>
      <w:proofErr w:type="spellStart"/>
      <w:r w:rsidRPr="001E4344">
        <w:rPr>
          <w:rFonts w:cstheme="minorHAnsi"/>
          <w:sz w:val="24"/>
          <w:szCs w:val="24"/>
        </w:rPr>
        <w:t>Fse</w:t>
      </w:r>
      <w:proofErr w:type="spellEnd"/>
      <w:r w:rsidRPr="001E4344">
        <w:rPr>
          <w:rFonts w:cstheme="minorHAnsi"/>
          <w:sz w:val="24"/>
          <w:szCs w:val="24"/>
        </w:rPr>
        <w:t xml:space="preserve">, Calabria Straordinaria, in collaborazione con Fondazione </w:t>
      </w:r>
      <w:proofErr w:type="spellStart"/>
      <w:r w:rsidRPr="001E4344">
        <w:rPr>
          <w:rFonts w:cstheme="minorHAnsi"/>
          <w:sz w:val="24"/>
          <w:szCs w:val="24"/>
        </w:rPr>
        <w:t>Carical</w:t>
      </w:r>
      <w:proofErr w:type="spellEnd"/>
      <w:r w:rsidRPr="001E4344">
        <w:rPr>
          <w:rFonts w:cstheme="minorHAnsi"/>
          <w:sz w:val="24"/>
          <w:szCs w:val="24"/>
        </w:rPr>
        <w:t xml:space="preserve"> e i Comuni di Catanzaro, Montauro, Soverato, Tropea e Santa Caterina - ritorna sabato prossimo, </w:t>
      </w:r>
      <w:r w:rsidRPr="00F45445">
        <w:rPr>
          <w:rFonts w:cstheme="minorHAnsi"/>
          <w:b/>
          <w:sz w:val="24"/>
          <w:szCs w:val="24"/>
        </w:rPr>
        <w:t>28 ottobre,</w:t>
      </w:r>
      <w:r w:rsidRPr="001E4344">
        <w:rPr>
          <w:rFonts w:cstheme="minorHAnsi"/>
          <w:sz w:val="24"/>
          <w:szCs w:val="24"/>
        </w:rPr>
        <w:t xml:space="preserve"> con un altro appuntamento in esclusiva regionale, con i funambolici artisti canadesi di “</w:t>
      </w:r>
      <w:r w:rsidRPr="00F45445">
        <w:rPr>
          <w:rFonts w:cstheme="minorHAnsi"/>
          <w:b/>
          <w:sz w:val="24"/>
          <w:szCs w:val="24"/>
        </w:rPr>
        <w:t xml:space="preserve">Machine de </w:t>
      </w:r>
      <w:proofErr w:type="spellStart"/>
      <w:r w:rsidRPr="00F45445">
        <w:rPr>
          <w:rFonts w:cstheme="minorHAnsi"/>
          <w:b/>
          <w:sz w:val="24"/>
          <w:szCs w:val="24"/>
        </w:rPr>
        <w:t>cirque</w:t>
      </w:r>
      <w:proofErr w:type="spellEnd"/>
      <w:r w:rsidRPr="00F45445">
        <w:rPr>
          <w:rFonts w:cstheme="minorHAnsi"/>
          <w:b/>
          <w:sz w:val="24"/>
          <w:szCs w:val="24"/>
        </w:rPr>
        <w:t xml:space="preserve"> show</w:t>
      </w:r>
      <w:r w:rsidRPr="001E4344">
        <w:rPr>
          <w:rFonts w:cstheme="minorHAnsi"/>
          <w:sz w:val="24"/>
          <w:szCs w:val="24"/>
        </w:rPr>
        <w:t>”, uno spettacolo teatrale con forti elementi spettacolistici, essendo loro giocolieri, acrobati e comici.</w:t>
      </w:r>
    </w:p>
    <w:p w:rsidR="004B409F" w:rsidRPr="00853F0C" w:rsidRDefault="002B660A" w:rsidP="00F45445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853F0C">
        <w:rPr>
          <w:rFonts w:eastAsia="Calibri" w:cstheme="minorHAnsi"/>
          <w:b/>
          <w:sz w:val="24"/>
          <w:szCs w:val="24"/>
        </w:rPr>
        <w:t>Per informazioni: www.festivaldautunno.com</w:t>
      </w: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5D" w:rsidRDefault="003C735D" w:rsidP="00DD3BA2">
      <w:pPr>
        <w:spacing w:after="0" w:line="240" w:lineRule="auto"/>
      </w:pPr>
      <w:r>
        <w:separator/>
      </w:r>
    </w:p>
  </w:endnote>
  <w:endnote w:type="continuationSeparator" w:id="0">
    <w:p w:rsidR="003C735D" w:rsidRDefault="003C735D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5D" w:rsidRDefault="003C735D" w:rsidP="00DD3BA2">
      <w:pPr>
        <w:spacing w:after="0" w:line="240" w:lineRule="auto"/>
      </w:pPr>
      <w:r>
        <w:separator/>
      </w:r>
    </w:p>
  </w:footnote>
  <w:footnote w:type="continuationSeparator" w:id="0">
    <w:p w:rsidR="003C735D" w:rsidRDefault="003C735D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1303"/>
    <w:rsid w:val="000E6856"/>
    <w:rsid w:val="000F0E5C"/>
    <w:rsid w:val="000F3D36"/>
    <w:rsid w:val="00121335"/>
    <w:rsid w:val="001216CF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E4344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C735D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A3E3C"/>
    <w:rsid w:val="004B409F"/>
    <w:rsid w:val="004C312E"/>
    <w:rsid w:val="004C7E1A"/>
    <w:rsid w:val="004D33EC"/>
    <w:rsid w:val="004D361C"/>
    <w:rsid w:val="004D535D"/>
    <w:rsid w:val="004E30BA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93FDE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D2924"/>
    <w:rsid w:val="007E1F0A"/>
    <w:rsid w:val="007E2EE0"/>
    <w:rsid w:val="007E68A3"/>
    <w:rsid w:val="008013A9"/>
    <w:rsid w:val="0080701E"/>
    <w:rsid w:val="008244EC"/>
    <w:rsid w:val="00844D85"/>
    <w:rsid w:val="00852CE4"/>
    <w:rsid w:val="00853F0C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C36DE"/>
    <w:rsid w:val="00BD166E"/>
    <w:rsid w:val="00BE07C4"/>
    <w:rsid w:val="00BE16D5"/>
    <w:rsid w:val="00BE322C"/>
    <w:rsid w:val="00BE7FA7"/>
    <w:rsid w:val="00BF3239"/>
    <w:rsid w:val="00BF426E"/>
    <w:rsid w:val="00BF496F"/>
    <w:rsid w:val="00BF4CA4"/>
    <w:rsid w:val="00C063F5"/>
    <w:rsid w:val="00C12682"/>
    <w:rsid w:val="00C13259"/>
    <w:rsid w:val="00C20487"/>
    <w:rsid w:val="00C20741"/>
    <w:rsid w:val="00C262C9"/>
    <w:rsid w:val="00C3478B"/>
    <w:rsid w:val="00C36746"/>
    <w:rsid w:val="00C43F5A"/>
    <w:rsid w:val="00C471D2"/>
    <w:rsid w:val="00C572D1"/>
    <w:rsid w:val="00C57695"/>
    <w:rsid w:val="00C613DF"/>
    <w:rsid w:val="00C65049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21B48"/>
    <w:rsid w:val="00D22B8C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E04592"/>
    <w:rsid w:val="00E1156F"/>
    <w:rsid w:val="00E129FF"/>
    <w:rsid w:val="00E15541"/>
    <w:rsid w:val="00E16C8B"/>
    <w:rsid w:val="00E343D4"/>
    <w:rsid w:val="00E36601"/>
    <w:rsid w:val="00E401D7"/>
    <w:rsid w:val="00E45AC7"/>
    <w:rsid w:val="00E57916"/>
    <w:rsid w:val="00E7085A"/>
    <w:rsid w:val="00E7572C"/>
    <w:rsid w:val="00E85C4E"/>
    <w:rsid w:val="00E91957"/>
    <w:rsid w:val="00E91EDD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445"/>
    <w:rsid w:val="00F45689"/>
    <w:rsid w:val="00F4664B"/>
    <w:rsid w:val="00F56E43"/>
    <w:rsid w:val="00F6729A"/>
    <w:rsid w:val="00F7157A"/>
    <w:rsid w:val="00F7571B"/>
    <w:rsid w:val="00F8212A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0536-96D8-4A28-9975-18B136A3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cp:lastPrinted>2023-10-21T02:43:00Z</cp:lastPrinted>
  <dcterms:created xsi:type="dcterms:W3CDTF">2023-10-21T02:50:00Z</dcterms:created>
  <dcterms:modified xsi:type="dcterms:W3CDTF">2023-10-21T07:41:00Z</dcterms:modified>
</cp:coreProperties>
</file>